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41e3" w14:textId="7bc4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10 июня 2015 года № 252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Темирского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17 февраля 2017 года № 86. Зарегистрировано Департаментом юстиции Актюбинской области 3 марта 2017 года № 5283. Утратило силу решением Темирского районного маслихата Актюбинской области от 18 марта 2022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18.03.2022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10 июня 2015 года № 252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Темирского района" (зарегистрированное в реестре государственной регистрации нормативных правовых актов № 4387, опубликованное 3 июля 2015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Темирского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Темирского района следующие виды социальной поддержки:".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 Настощее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