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e8c6" w14:textId="f11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7 декабря 2017 года № 252. Зарегистрировано Департаментом юстиции Актюбинской области 15 декабря 2017 года № 5747.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2018 год. </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А.Бурамбаеву.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