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88b44" w14:textId="0388b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w:t>
      </w:r>
    </w:p>
    <w:p>
      <w:pPr>
        <w:spacing w:after="0"/>
        <w:ind w:left="0"/>
        <w:jc w:val="both"/>
      </w:pPr>
      <w:r>
        <w:rPr>
          <w:rFonts w:ascii="Times New Roman"/>
          <w:b w:val="false"/>
          <w:i w:val="false"/>
          <w:color w:val="000000"/>
          <w:sz w:val="28"/>
        </w:rPr>
        <w:t>Постановление акимата Енбекшиказахского района Алматинской области от 31 июля 2017 года № 547. Зарегистрировано Департаментом юстиции Алматинской области 16 августа 2017 года № 4294</w:t>
      </w:r>
    </w:p>
    <w:p>
      <w:pPr>
        <w:spacing w:after="0"/>
        <w:ind w:left="0"/>
        <w:jc w:val="both"/>
      </w:pPr>
      <w:bookmarkStart w:name="z7"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9 Закона Республики Казахстан от 6 апреля 2016 года "О занятости населения", приказом Министра здравоохранения и социального развития Республики Казахстан от 26 мая 2016 года </w:t>
      </w:r>
      <w:r>
        <w:rPr>
          <w:rFonts w:ascii="Times New Roman"/>
          <w:b w:val="false"/>
          <w:i w:val="false"/>
          <w:color w:val="000000"/>
          <w:sz w:val="28"/>
        </w:rPr>
        <w:t>№ 412</w:t>
      </w:r>
      <w:r>
        <w:rPr>
          <w:rFonts w:ascii="Times New Roman"/>
          <w:b w:val="false"/>
          <w:i w:val="false"/>
          <w:color w:val="000000"/>
          <w:sz w:val="28"/>
        </w:rPr>
        <w:t xml:space="preserve">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 13898), акимат Енбекшиказахского района </w:t>
      </w:r>
      <w:r>
        <w:rPr>
          <w:rFonts w:ascii="Times New Roman"/>
          <w:b/>
          <w:i w:val="false"/>
          <w:color w:val="000000"/>
          <w:sz w:val="28"/>
        </w:rPr>
        <w:t>ПОСТАНОВЛЯЕТ</w:t>
      </w:r>
      <w:r>
        <w:rPr>
          <w:rFonts w:ascii="Times New Roman"/>
          <w:b/>
          <w:i w:val="false"/>
          <w:color w:val="000000"/>
          <w:sz w:val="28"/>
        </w:rPr>
        <w:t>:</w:t>
      </w:r>
    </w:p>
    <w:bookmarkEnd w:id="0"/>
    <w:bookmarkStart w:name="z8"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для организации независимо от организационно-правовой формы и формы собственности в размере трех процентов от списочной численности работников организаций. </w:t>
      </w:r>
    </w:p>
    <w:bookmarkEnd w:id="1"/>
    <w:bookmarkStart w:name="z9"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района Нургисанова Даулета Дюсеналыевича.</w:t>
      </w:r>
    </w:p>
    <w:bookmarkEnd w:id="2"/>
    <w:bookmarkStart w:name="z10" w:id="3"/>
    <w:p>
      <w:pPr>
        <w:spacing w:after="0"/>
        <w:ind w:left="0"/>
        <w:jc w:val="both"/>
      </w:pPr>
      <w:r>
        <w:rPr>
          <w:rFonts w:ascii="Times New Roman"/>
          <w:b w:val="false"/>
          <w:i w:val="false"/>
          <w:color w:val="000000"/>
          <w:sz w:val="28"/>
        </w:rPr>
        <w:t xml:space="preserve">
      3.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 </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Ыскак</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