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41748" w14:textId="f9417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Ескельдинского районного маслихата от 4 апреля 2014 года № 34-185 "Об утверждении Регламента Ескельдинского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6 февраля 2017 года № 11-66. Зарегистрировано Департаментом юстиции Алматинской области 17 февраля 2017 года № 4099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Ескельдинский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решение Ескельдинского районного маслихата "Об утверждении Регламента Ескельдинского районного маслихата" от 4 апреля 2014 года № 34-185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2690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в информационно-правовой системе "Әділет" 20 мая 2014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решения возложить на руководителя аппарата Ескельдинского районного маслихата Сопакова Маулена Берликовича.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Сыбанбаева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Ескельдинского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