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4cbc6" w14:textId="a84cb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Каратальского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8 июня 2017 года № 18-76. Зарегистрировано Департаментом юстиции Алматинской области 21 июня 2017 года № 4245</w:t>
      </w:r>
    </w:p>
    <w:p>
      <w:pPr>
        <w:spacing w:after="0"/>
        <w:ind w:left="0"/>
        <w:jc w:val="both"/>
      </w:pPr>
      <w:bookmarkStart w:name="z16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Каратальский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утратившими силу некоторые решения Каратальского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возложить на руководителя аппарата Каратальского районного маслихата Абдыкаликову Розу Мырзакановну.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Куйкалакова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Каратальского районного маслихата от "8" июня 2017 года № 18-76</w:t>
            </w:r>
          </w:p>
        </w:tc>
      </w:tr>
    </w:tbl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rPr>
          <w:rFonts w:ascii="Times New Roman"/>
          <w:b/>
          <w:i w:val="false"/>
          <w:color w:val="000000"/>
        </w:rPr>
        <w:t xml:space="preserve">некоторых решений Каратальского районного </w:t>
      </w:r>
      <w:r>
        <w:rPr>
          <w:rFonts w:ascii="Times New Roman"/>
          <w:b/>
          <w:i w:val="false"/>
          <w:color w:val="000000"/>
        </w:rPr>
        <w:t>маслихата признаваемых утратившими силу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"О бюджете Каратальского района на 2016-2018 годы" от 23 декабря 2015 года № 54-227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3649</w:t>
      </w:r>
      <w:r>
        <w:rPr>
          <w:rFonts w:ascii="Times New Roman"/>
          <w:b w:val="false"/>
          <w:i w:val="false"/>
          <w:color w:val="000000"/>
          <w:sz w:val="28"/>
        </w:rPr>
        <w:t>, опубликован 8 января 2016 года в газете "Каратал");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2."О внесении изменений в решение Каратальского районного маслихата от 23 декабря 2015 года № 54-227 "О бюджете Каратальского района на 2016-2018 годы" от 3 февраля 2016 года № 57-237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3710</w:t>
      </w:r>
      <w:r>
        <w:rPr>
          <w:rFonts w:ascii="Times New Roman"/>
          <w:b w:val="false"/>
          <w:i w:val="false"/>
          <w:color w:val="000000"/>
          <w:sz w:val="28"/>
        </w:rPr>
        <w:t>, опубликован 19 февраля 2016 года в газете "Каратал");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"О внесении изменений в решение Каратальского районного маслихата от 23 декабря 2015 года № 54-227 "О бюджете Каратальского района на 2016-2018 годы" от 24 марта 2016 года № 1-8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3763</w:t>
      </w:r>
      <w:r>
        <w:rPr>
          <w:rFonts w:ascii="Times New Roman"/>
          <w:b w:val="false"/>
          <w:i w:val="false"/>
          <w:color w:val="000000"/>
          <w:sz w:val="28"/>
        </w:rPr>
        <w:t>, опубликован 15 апреля 2016 года в газете "Каратал");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"О внесении изменений в решение Каратальского районного маслихата от 23 декабря 2015 года № 54-227 "О бюджете Каратальского района на 2016-2018 годы" от 20 мая 2016 года № 4-17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3858</w:t>
      </w:r>
      <w:r>
        <w:rPr>
          <w:rFonts w:ascii="Times New Roman"/>
          <w:b w:val="false"/>
          <w:i w:val="false"/>
          <w:color w:val="000000"/>
          <w:sz w:val="28"/>
        </w:rPr>
        <w:t>, опубликован 10 июня 2016 года в газете "Каратал");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"О внесении изменений в решение Каратальского районного маслихата от 23 декабря 2015 года № 54-227 "О бюджете Каратальского района на 2016-2018 годы" от 21 июля 2016 года № 9-34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3917</w:t>
      </w:r>
      <w:r>
        <w:rPr>
          <w:rFonts w:ascii="Times New Roman"/>
          <w:b w:val="false"/>
          <w:i w:val="false"/>
          <w:color w:val="000000"/>
          <w:sz w:val="28"/>
        </w:rPr>
        <w:t>, опубликован 11 августа 2016 года в газете "Каратал");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"О внесении изменений в решение Каратальского районного маслихата от 23 декабря 2015 года № 54-227 "О бюджете Каратальского района на 2016-2018 годы" от 25 октября 2016 года № 13-46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4002</w:t>
      </w:r>
      <w:r>
        <w:rPr>
          <w:rFonts w:ascii="Times New Roman"/>
          <w:b w:val="false"/>
          <w:i w:val="false"/>
          <w:color w:val="000000"/>
          <w:sz w:val="28"/>
        </w:rPr>
        <w:t>, опубликован 18 ноября 2016 года в газете "Каратал").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