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b26e" w14:textId="2beb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2016 года № 15-53 "О бюджете Каратальского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31 октября 2017 года № 23-96. Зарегистрировано Департаментом юстиции Алматинской области 14 ноября 2017 года № 4366. Утратило силу решением Каратальского районного маслихата Алматинской области от 11 апреля 2018 года № 32-141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2017-2019 годы" от 21 декабря 2016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2017 года в газете "Каратал")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4766623 тысяч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278492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4800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3000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4480331 тысяч тенге, в том числе: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916799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410772 тысяч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3152760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4769133 тысяч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17570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30632 тысяч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13062 тысяч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20080 тысяч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20080 тысяч тенге.".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"31" октября 2017 года № 23-96 "О внесении изменений в решение Каратальского районного маслихата от 21 декабря 2016 года № 15-53 "О бюджете Каратальского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21 декабря 2016 года № 15-53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