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8560" w14:textId="1218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22 декабря 2016 года № 12-1 "О бюджете Коксуского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12 июня 2017 года № 17-1. Зарегистрировано Департаментом юстиции Алматинской области 16 июня 2017 года № 4231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Коксуского районного маслихата от 22 декабря 2016 года № 12-1 "О бюджете Коксуского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районной газете "Нурлы Коксу")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5713230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211924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11417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4390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5485499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1057066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840403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3588030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5729122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5232 тысяч тенге, в том числе: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34035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28803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21124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21124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"12" июня 2017 года № 17-1 "О внесении изменений в решение Коксуского районного маслихата от 22 декабря 2016 года № 12-1 "О бюджете Коксуского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22 декабря 2016 года № 12-1 "О бюджете Коксуского района на 2017-2019 годы"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