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41b2" w14:textId="1ba4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Панфиловского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февраля 2017 года № 6-14-100. Зарегистрировано Департаментом юстиции Алматинской области 17 марта 2017 года № 4147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Панфиловского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возложить на постоянную комиссию Панфиловского районного маслихата "По вопросам бюджета и экономики, аграрного предпринимательства, производства, дорог и строительства".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от 28 февраля 2017 года № 6-14-100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Панфиловского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Панфиловского района на 2016-2018 годы" от 22 декабря 2015 года № 5-57-385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2016 года в газете "Жаркент онири");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Панфиловского районного маслихата от 22 декабря 2015 года № 5-57-385 "О бюджете Панфиловского района на 2016-2018 годы" от 1 февраля 2016 года № 5-60-396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февраля 2016 года в газете "Жаркент онири");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Панфиловского районного маслихата от 22 декабря 2015 года № 5-57-385 "О бюджете Панфиловского района на 2016-2018 годы" от 24 марта 2016 года № 6-1-7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апреля 2016 года в газете "Жаркент онири");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Панфиловского районного маслихата от 22 декабря 2015 года № 5-57-385 "О бюджете Панфиловского района на 2016-2018 годы" от 19 мая 2016 года № 6-4-31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июня 2016 года в газете "Жаркент онири");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Панфиловского районного маслихата от 22 декабря 2015 года № 5-57-385 "О бюджете Панфиловского района на 2016-2018 годы" от 20 июля 2016 года № 6-7-51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газете "Жаркент онири");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Панфиловского районного маслихата от 22 декабря 2015 года № 5-57-385 "О бюджете Панфиловского района на 2016-2018 годы" от 26 октября 2016 года № 6-9-71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газете "Жаркент онири").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