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5962" w14:textId="25b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11 декабря 2017 года № 275. Зарегистрировано Департаментом юстиции Жамбылской области 5 января 2018 года № 3664. Утратило силу постановлением акимата Жамбылской области от 12 июля 2019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12.07.2019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сентября 2015 года в информационно-правовой системе "Әділет").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Е. Манжуова.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2017 года № 275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оказывается коммунальным государственным учреждением "Управление культуры, архивов и документации акимата Жамбылской области" (далее – услугодатель) в соответствии со стандартом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11238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форме, утвержденной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10320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– свидетельство),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услугодателя.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уполномоченного представителя) является представление документов, указанных в пункте 9 стандарта.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услугодателя в течение 15 (пятнадцати) минут предоставленных документов, необходимых для оказания государственной услуги и направление их руководителю услугодателя;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в течение 2 (двух)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в течение 9 (девяти) рабочих дней со дня получения предоставленных услугополучателем документов и передача его для подписания руководителю услугодателя;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 услугополучателя, необходимых для оказания государственной услуги, в канцелярии услугодателя и передача их руководителю;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 для рассмотрения ответственному исполнителю;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результата оказания государственной услуги и передача его для подписания руководителю услугодателя;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течение 15 (пятнадцати) минут предоставленных документов услугополучателя и направление их руководителю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в течение 2 (двух) часов документов руководителем услугодателя ответственному исполнителю;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 в течение 9 (девяти) рабочих дней со дня получения предоставленных услугополучателем документов и направление его для подписания руководителю услугодателя;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результата оказания государственной услуги в канцелярию услугодателя/на портал уведомления о готовности результата оказания государственной услуги.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 идентификационного номера, а также пароля (осуществляется для незарегистрированных услугополучателей на портале);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(или) бизнес идентификационного номера и пароля (процесс авторизации) на портале для получения услуги;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(или) бизнес идентификационный номер и пароль;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(или) бизнес идентификационным номером, указанным в запросе, и индивидуального идентификационного номера и (или) бизнес идентификационного номера, указанным в регистрационном свидетельстве электронной цифровой подписи);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стандарта, которые являются основанием для оказания услуги;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руководителя услугодателя, в течение 10 (десяти) календарных дней с момента обращения на портал.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портале, интернет – ресурсе услугодателя.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0800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357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