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1f27" w14:textId="f381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21 июля 2017 года № 14-6. Зарегистрировано Департаментом юстиции Жамбылской области 7 августа 2017 года № 3497. Утратило силу решением Жуалынского районного маслихата Жамбылской области от 11 декабря 2023 года № 12-5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за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"Типовые правила оказания социальной помощи, установления размеров и определения перечня отдельных категорий нуждающихся граждан"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Жуалынского районного маслихата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2268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районной газете "Жаңа өмір" - "Новая жизнь" от 24 июля 2014 года)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социальной помощи, установления размеров и определения перечня отдельных категорий нуждающихся граждан по Жуалынскому району утвержденных указанным решением: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оказания социальной помощи лицам больным туберкулезом, находящимся на амбулаторном лечении, ежемесячно в размере 21 871 (двадцать одна тысяча восемьсот семьдесят один) тенге, с учетом среднедушевого дохода, не превышающего пятикратного прожиточного минимума, по определению специальной комиссии.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семьям, имеющим детей, заразившихся вирусом с учетом среднедушевого дохода, не превышающего пятикратного прожиточного минимума, по определению специальной комиссии;"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