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a8bd" w14:textId="acba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района Т. Рыскулова в 2017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1 марта 2017 года № 12-11. Зарегистрировано Департаментом юстиции Жамбылской области 18 марта 2017 года № 3360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Постановлением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маслихат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социальные поддержки с учетом потребности, заявленным акимом района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Т. Рыскулова в 2017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социальная поддержка для приобретения или строительство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маслихата района Т. Рыскулова от 22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42-5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поддержки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района Т. Рыскуловского на 2016 год" (зарегистрирован в Реестре государственной регистраций нормативно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2962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марта 2016 года в районной газете "Құлан таңы-Огни Кулана".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по развитию местного самоуправления, экономике, финансов и бюджета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Косалов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