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4234" w14:textId="dd54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18 мая 2016 года № 34/04 "Об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октября 2017 года № 67/02. Зарегистрировано Департаментом юстиции Карагандинской области 6 ноября 2017 года № 4435. Утратило силу постановлением акимата Карагандинской области от 30 апреля 2020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30.04.2020 № 27/01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по инвестициям и развитию Республики Казахстан от 03 июля 2017 года № 434 "О внесении изменений в приказ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 15558),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18 мая 2016 года № 34/04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№ 3860, опубликовано в газетах "Орталық Қазақстан" от 28 июня 2016 года № 101-102 (22207) и "Индустриальная Караганда" от 28 июня 2016 года №81-82 (22026-22027), в информационно-правовой системе "Әділет" 24 июня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"Согласование эскиза (эскизного проекта)",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2016 года № 34/04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городов областного значения Карагандинской области (далее –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 (далее – стандарт), утвержденного приказом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 13610).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предоставления результата оказания государственной услуги: бумажная. 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представителя) согласно приложению к стандарту с прилагаемыми документами согласно пункту 9 стандарта (далее – заявление).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представитель) представляет документы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правительства", распечатывает на бумажном носителе для передачи услугодателю, и выдает расписку о приеме соответствующих документов, либо,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приложению 2 к стандарту. Длительность выполнения – 20 (двадцать) минут;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документы услугополучателя в канцелярию услугодателя. Длительность выполнения – в течение 1 (одного) рабочего дня;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поступившее заявление и готовит результат государственной услуги по эскизным проектам технически и (или) технологически несложных объектов – в течение 8 (восьми) рабочих дней, по сложным объектам, которые рассматриваются соответствующим консультативно-совещательным органом и согласовываются услугодателем, – в течение 13 (тринадцати) рабочих дней, по изменению внешнего облика (фасадов) существующего объекта – в течение 13 (тринадцати) рабочих дней, за исключением случаев мотивированного отказа, когда срок не превышает 4 (четырҰх) рабочих дней, направляет на подпись руководителю услугодателя;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проводит регистрацию, вносит в базу данных и отправляет результат государственной услуги в Государственную корпорацию. Длительность выполнения – 15 (пятнадцать)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готовый результат государственной услуги;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отправление результата государственной услуги в Государственную корпорацию.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поступившее заявление и готовит результат государственной услуги по эскизным проектам технически и (или) технологически несложных объектов – в течение 8 (восьми) рабочих дней, по сложным объектам, которые рассматриваются соответствующим консультативно-совещательным органом и согласовываются услугодателем, – в течение 13 (тринадцати) рабочих дней, по изменению внешнего облика (фасадов) существующего объекта – в течение 13 (тринадцати) рабочих дней, за исключением случаев мотивированного отказа, когда срок не превышает 4 (четырҰх) рабочих дней, направляет на подпись руководителю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проводит регистрацию, вносит в базу данных и отправляет результат государственной услуги в Государственную корпорацию в течение 15 (пятнадцати) минут.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представленных услугополучателем – 5 (пять) минут;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сотрудником Государственной корпорации в автоматизированное рабочее место логина и пароля (процесс авторизации) для оказания государственной услуги – 1 (одна) минута;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– 1 (одна) минута;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– 1 минута;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ФЛ/ГБД ЮЛ, данных доверенности в ЕНИС – 1 (одна) минута;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– 1 (одна) минута;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(заявления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– АРМ РШЭП) – 1 (одна) минута;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 – 1 (одна) минута;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приложенного услугополучателем пакета документов – 1 (одна) минута;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сотрудника Государственной корпорации расписки о приеме соответствующих документов – 1 (одна) минута;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через сотрудника Государственной корпорации результата государственной услуги (согласованный эскизный проект).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10 (десять) либо 15 (пятнадцать) рабочих дней.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Функциональное взаимодействие информационных систем, задействованных при оказании государственной услуги через Государственную корпорацию,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"Согласования эскиза (эскизного проекта)"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8707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"Согласования эскиза (эскизного проекта)"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через Государственную корпорацию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2390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