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c90e" w14:textId="397c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населенных пунктов и составных частей населенных пунктов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31 октября 2017 года № 68/02 и решение Карагандинского областного маслихата от 3 ноября 2017 года № 245. Зарегистрировано Департаментом юстиции Карагандинской области 23 ноября 2017 года № 4455.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заключений Республиканской ономастической комиссии при Правительстве Республики Казахстан от 4 июля 2017 года, областной ономастической комиссии при акимате Карагандинской области от 20 декабря 2016 года и от 4 июля 2017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населенные пункты Нуринского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Щербаковское – на село Кайнар;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Киевка – на поселок Нура.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село Дальнее сельского округа Жансары Осакаровского района – на село Аманконыр.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наименование Нурлы мекен 6-му микрорайону города Сатпаев.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 улицу Центральная города Приозерск – на улицу Тауелсиздик;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города Приозерск – на улицу Акмамык;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Нагорная города Приозерск – на улицу Кокжиек;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Приморская города Приозерск – на улицу Байтерек;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Приозерная города Приозерск – на улицу Коктениз;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города Приозерск – на улицу Коржынтубек;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Песчанная города Приозерск – на улицу Наурыз;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Совет Армиясы города Приозерск – на бульвар Женис.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