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6307" w14:textId="8596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2016 года № 112 "О городском бюджете на 2017 –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12 июля 2017 года № 180. Зарегистрировано Департаментом юстиции Карагандинской области 20 июля 2017 года № 4315.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2016 года № 112 "О городском бюджете на 2017 – 2019 годы" (зарегистрировано в Реестре государственной регистрации нормативных правовых актов за № 4085, опубликовано в № 2 (2243) газеты "Шарайна" от 13 января 2017 года, в Эталонном контрольном банке нормативных правовых актов Республики Казахстан в электронном виде 25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 приложениям 1, 2 и 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21 057 664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3 323 437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17 711 487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21 673 816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616 152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616 152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616 152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и расходов городского бюджета на 2017 год предусмотрены следующие трансферты согласно приложению 4: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843 513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11 215 622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1 840 529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29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2017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дошкольного воспитания и обучения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1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2017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