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5e65" w14:textId="9b25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Шахтинского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 сессии VI созыва Шахтинского городского маслихата Карагандинской области от 11 октября 2017 года № 1446/17. Зарегистрировано Департаментом юстиции Карагандинской области 24 октября 2017 года № 4412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от 23 января 2001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XXXII сессии Шахтинского городского маслихата от 23 декабря 2014 года № 1095/32 "О внесении изменений в решение XXVI сессии Шахтинского городского маслихата от 14 апреля 2014 года № 1010/26 "Об утверждении Регламента Шахтинского городского маслихата" (зарегистрировано в Реестре государственной регистрации нормативных актов за № 2942, опубликовано в информационно - правовой системе "Әділет" от 29 января 2015 года, в газете "Шахтинский вестник" № 7 от 20 февраля 2015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II сессии Шахтинского городского маслихата от 5 мая 2016 года № 1293/2 "Об утверждении Регламента Шахтинского городского маслихата" (зарегистрировано в Реестре государственной регистрации нормативных актов за № 3845, опубликовано в информационно - правовой системе "Әділет" от 16 июня 2016 года, в газете "Шахтинский вестник" № 24 от 17 июня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Горячев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