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a3f7" w14:textId="b7ea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Каркар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каралинского районного маслихата Карагандинской области от 10 октября 2017 года № VI-18/158. Зарегистрировано Департаментом юстиции Карагандинской области 23 октября 2017 года № 4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5 мая 2014 года № 29/245 "Об утверждении Регламента Каркаралинского районного маслихата" (зарегистрировано в Реестре государственной регистрации нормативных правовых актов за № 2659, опубликованное 21 июня 2014 года в газете "Қарқаралы" за № 49-50 (11276), в информационно-правовой системе "Әділет" 24 июня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мая 2015 года № 37/335 "О внесении изменения в решение XХIX сессии Каркаралинского районного маслихата от 15 мая 2014 года № 29/245 "Об утверждении Регламента Каркаралинского районного маслихата" (зарегистрировано в Реестре государственной регистрации нормативных правовых актов за № 3228, опубликованное 13 июня 2015 года в газете "Қарқаралы" за № 47-48 (11378), в информационно-правовой системе "Әділет" 17 июн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