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de87" w14:textId="962d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12 сессии Осакаровского районного маслихата Карагандинской области от 8 февраля 2017 года № 178. Зарегистрировано Департаментом юстиции Карагандинской области 27 февраля 2017 года № 4157.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информационно-правовой системе "Әділет" 6 февраля 2014 года) следующие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6 июля – день Столицы;";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16 декабря – День Независимости.".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(Кобжанов Н.С.).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февраля 2017 года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