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9b63" w14:textId="e3c9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декабря 2017 года № 18/142. Зарегистрировано Департаментом юстиции Карагандинской области 29 декабря 2017 года № 4520. Утратило силу решением Шетского районного маслихата Карагандинской области от 27 декабря 2021 года № 9/108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 настоящего решения возложить на заместителя акима района и на постоянную комиссию районного маслихата по строительству, автотранспорту, коммунальному хозяйству и аграрным вопросам и экологии.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ХVІІІ-сессии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№18/142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 (далее – местный исполнительный орган).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Шетский районный отдел жилищно-коммунального хозяйства, пассажирского транспорта, автомобильных дорог и жилищной инспекции (далее – отдел).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июля 2002 года № 833.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