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b770" w14:textId="dcdb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2016 года № 8/76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ХIII сессии Приозерского городского маслихата Карагандинской области от 10 июля 2017 года № 13/127. Зарегистрировано Департаментом юстиции Карагандинской области 14 июля 2017 года № 4305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22 декабря 2016 года № 8/76 "О городском бюджете на 2017-2019 годы" (зарегистрировано в Реестре государственной регистрации нормативных правовых актов за № 4088, опубликовано в газете "Приозерский вестник" № 04/492 от 27 января 2017 года, опубликовано в Эталонном контрольном банке нормативных правовых актов Республики Казахстан в электронном виде 31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на 2017 - 2019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- 3244487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- 209086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- 12775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- 7067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- 3015559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- 3276525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минус 32038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- 32038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- 32038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13/127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365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 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 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0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конкуренций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1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36"/>
        <w:gridCol w:w="636"/>
        <w:gridCol w:w="1895"/>
        <w:gridCol w:w="1631"/>
        <w:gridCol w:w="3447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2502"/>
        <w:gridCol w:w="5752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  <w:bookmarkEnd w:id="253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  <w:bookmarkEnd w:id="254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 № 13/127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27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3457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6"/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