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2242" w14:textId="6572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24 августа 2015 года № 130 "Об утверждении регламента государственной услуги "Присвоение статуса оралмана"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24 февраля 2017 года № 721. Зарегистрировано Департаментом юстиции Кызылординской области 7 марта 2017 года № 5750.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24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"Присвоение статуса оралмана" (зарегистрировано в Реестре государственной регистрации нормативных правовых актов за номером 5127, опубликовано 12 сентября 2015 года в газетах "Кызылординские вести" и "Сыр бойы")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статуса оралмана", утвержденном указанным постановлением: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услугополучатель предоставляет в Государственную корпорацию документы согласно пункту 9 стандарта;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документы, при предоставлении полного пакета документов выдает услугополучателю расписку о приеме соответствующих документов либо в случаях предоставления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действия, выдает расписку об отказе в приеме документов по форме согласно приложению 2 к стандарту (не более двадцати минут);".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Искакова К.Д.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