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0c17" w14:textId="8200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Кызылорды от 19 февраля 2016 года №4952/1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22 мая 2017 года № 7753. Зарегистрировано Департаментом юстиции Кызылординской области 30 мая 2017 года № 5849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города Кызылорда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4952/1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государственных регистрации нормативных правовых актов № 5421, опубликовано в газете "Кызылорда таймс" от 20-26 апреля 2016 года № 18 (1322), в газете "Ақмешiт ақшамы" от 19 апреля 2016 года № 33-34), от 4 мая 2016 года в информационно-правовой системе "Әділет".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