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7751" w14:textId="62c7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Кызылорды от 16 марта 2017 года № 7454 "Об определении сроков предоставления заявки на получение субсидий по каждому виду субсидируемых приоритетных сельскохозяйственных культур по городу Кызылорда"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27 октября 2017 года № 9398. Зарегистрировано Департаментом юстиции Кызылординской области 6 ноября 2017 года № 6013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Кызылорда от 16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 7454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сроков предоставления заявки на получение субсидий по каждому виду субсидируемых приоритетных сельскохозяйственных культур по городу Кызылорда" (зарегистрировано в Реестре государственных регистрации нормативных правовых актов № 5792, опубликованное 19 апреля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