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e295" w14:textId="6ffe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мая 2017 года № 11-4. Зарегистрировано Департаментом юстиции Кызылординской области 6 июня 2017 года № 5868. Утратило силу решением Жалагашского районного маслихата Кызылординской области от 17 ноября 2021 года № 10-2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возмещения затрат родителей или иных законных представителей на обучение на дому (далее – возмещение затрат) детей с ограниченными возможностями из числа инвалидов (далее - дети с ограниченными возможностями) по индивидуальному учебному плану в размере девяти месячных расчетных показателей.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“Жалагашский районный отдел занятости, социальных программ и регистрации актов гражданского состояния” (далее – уполномоченный орган) за счет средств районного бюджета ежеквартально в течение соответствующего учебного года родителям или иным законным представителям детей с ограниченными возможностями.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возмещения затрат на обучение на дому детей с ограниченными возможностями по индивидуальному учебному плану, родители или иные законные представители детей с ограниченными возможностями обращаютя с заявлением в Жалагашский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 и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“Возмещение затрат на обучение на дому детей-инвалидов” утвержденный приложением 22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(зарегистрировано в Реестре государственной регистрации нормативных правовых актов за номером 11342).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Жалагашского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восемнадцати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срока заключения психолого – медико – 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Жалагашского района детей с ограниченными возможностями.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11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МАХАТОВА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