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00fd" w14:textId="d1e0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декабря 2017 года № 20/156. Зарегистрировано Департаментом юстиции Мангистауской области 9 января 2018 года № 3504.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30 ноября 2017 года "</w:t>
      </w:r>
      <w:r>
        <w:rPr>
          <w:rFonts w:ascii="Times New Roman"/>
          <w:b w:val="false"/>
          <w:i w:val="false"/>
          <w:color w:val="000000"/>
          <w:sz w:val="28"/>
        </w:rPr>
        <w:t>О республиканском бюджете на 2018-2020 годы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", решением Мангистауского областного маслихата от 13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№15/173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2018-2020 годы" (зарегистрировано в Реестре государственной регистрации нормативных правовых актов за №3497), Бейнеуский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районный бюджет на 2018-2020 годы согласно приложениям 1, 2 и 3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9 692 593,2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2 843 525,0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15 569,6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20 884,0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6 812 614,6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9 719 484,6 тысяч тенге;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123 638,8 тысяч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162 855,0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39 216,2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-150 530,2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150 530,2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- 162 855,0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- 39 216,2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- 26 891,4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25.12.2018 </w:t>
      </w:r>
      <w:r>
        <w:rPr>
          <w:rFonts w:ascii="Times New Roman"/>
          <w:b w:val="false"/>
          <w:i w:val="false"/>
          <w:color w:val="000000"/>
          <w:sz w:val="28"/>
        </w:rPr>
        <w:t>№ 29/246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из областного бюджета на 2018 год в районный бюджет выделена субвенция в сумме 5 185 474,6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Бейнеуского районного маслихата Мангистауской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27/231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</w:t>
      </w:r>
      <w:r>
        <w:rPr>
          <w:rFonts w:ascii="Times New Roman"/>
          <w:b w:val="false"/>
          <w:i w:val="false"/>
          <w:color w:val="000000"/>
          <w:sz w:val="28"/>
        </w:rPr>
        <w:t>Учесть, что из районного бюджета на 2018 год в бюджеты села выделяется субвенция в сумме 310 258,0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Бейнеу - 275 659,0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Боранкуль - 13 340,0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Акжигит - 21 259,0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Бейнеуского районного маслихата Мангистауской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27/231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Принять к сведению, что из республиканского бюджета по Программе развития продуктивной занятости и массового предпринимательства на 2017-2021 годы выделена 28354,0 тысяч тенге. 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</w:t>
      </w:r>
      <w:r>
        <w:rPr>
          <w:rFonts w:ascii="Times New Roman"/>
          <w:b w:val="false"/>
          <w:i w:val="false"/>
          <w:color w:val="000000"/>
          <w:sz w:val="28"/>
        </w:rPr>
        <w:t>Учесть, что определены нормативы распределения доходов в районный бюджет на 2018 год в следующих объемах: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0 процентов;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– 100 процентов;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облагаемых у источника выплаты – 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– 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Бейнеуского районного маслихата Мангистауской области от 22.05.2018 </w:t>
      </w:r>
      <w:r>
        <w:rPr>
          <w:rFonts w:ascii="Times New Roman"/>
          <w:b w:val="false"/>
          <w:i w:val="false"/>
          <w:color w:val="000000"/>
          <w:sz w:val="28"/>
        </w:rPr>
        <w:t>№ 23/195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Утвердить резерв акимата района в сумме 2000,0 тысяч тенге. 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Принять к сведению, что из республиканского бюджета были выделены следующие текущие целевые трансферты, целевые трансферты на развитие и бюджетные кредиты: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и учителям за замещение на период обучения основного сотрудника – 8 319,0 тысяч тенге;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выплату государственной адресной социальной помощи – 57 000,0 тысяч тенге;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внедрение консультантов по социальной работе и ассистентов в центрах занятости населения – 4 090,0 тысяч тенге;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реализацию Плана мероприятий по обеспечению прав и улучшению качества жизни инвалидов в Республике Казахстан на 2012–2018 годы – 22 965,0 тысяч тенге;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для реализации мер социальной поддержки специалистов – 162855,0 тысяч тенге;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развития системы водоснабжения и водоотведения в сельских населенных пунктах, строительство водоочистного сооружения и внутрисельского водопровода в селах Боранкуль, Сарга, Толеп, Есет и Бейнеу – 1245723,0 тысяч тенге;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 – 269 136,0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учебные программы начального, основного и общего среднего образования – 19 907,0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на услуги частного агентства занятости – 2831,0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Бейнеуского районного маслихата Мангистауской области от 22.05.2018 </w:t>
      </w:r>
      <w:r>
        <w:rPr>
          <w:rFonts w:ascii="Times New Roman"/>
          <w:b w:val="false"/>
          <w:i w:val="false"/>
          <w:color w:val="000000"/>
          <w:sz w:val="28"/>
        </w:rPr>
        <w:t>№ 23/195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000000"/>
          <w:sz w:val="28"/>
        </w:rPr>
        <w:t>№ 27/231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25.12.2018 </w:t>
      </w:r>
      <w:r>
        <w:rPr>
          <w:rFonts w:ascii="Times New Roman"/>
          <w:b w:val="false"/>
          <w:i w:val="false"/>
          <w:color w:val="000000"/>
          <w:sz w:val="28"/>
        </w:rPr>
        <w:t>№ 29/246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 пунктам 9 статьи 139 Трудового кодекса Республики Казахстан от 23 ноября 2015 года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Предоставить право на единовременное возмещение коммунальных услуг и приобретение топлива работникам государственных организаций образования, медицинским и фармацевтическим работникам государственных организций здравоохранения, работникам государственных организаций социального обеспечения, культуры, спорта и ветеринарии, работающим и проживающим в сельских населенных пунктах, не находящихся на территории административной подчиненности городов, в размере 12 100 тенге.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Утвердить перечень бюджетных программ развития районного бюджета направленных на реализацию бюджетных инвестиционных проектов (программ)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Утвердить перечень бюджетных программ на 2018 год, не подлежащих секвестру в процессе исполнения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12. Утвердить перечень бюджетных программ каждого района в городе, города районного значения, поселка, села, сельского округа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Государственному учреждению "Аппарат Бейнеуского районного маслихата" (Ж.Оспанов)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Контроль за исполнением настоящего решения возложить на заместителя акима района К.Абилшееву.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Настоящее решение вводится в действие с 1 января 2018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М.Кырымкулов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"Бейнеуский районный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Б.Б.Азирханов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декабря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Бейнеуского районного маслихата от 26 декабря 2017 года №20/156 </w:t>
            </w:r>
          </w:p>
        </w:tc>
      </w:tr>
    </w:tbl>
    <w:bookmarkStart w:name="z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25.12.2018 </w:t>
      </w:r>
      <w:r>
        <w:rPr>
          <w:rFonts w:ascii="Times New Roman"/>
          <w:b w:val="false"/>
          <w:i w:val="false"/>
          <w:color w:val="ff0000"/>
          <w:sz w:val="28"/>
        </w:rPr>
        <w:t>№ 29/246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171"/>
        <w:gridCol w:w="1171"/>
        <w:gridCol w:w="122"/>
        <w:gridCol w:w="5798"/>
        <w:gridCol w:w="31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9 692 593,2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2 843 525,0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74 806,0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74 806,0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2 712 467,0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2 581 044,0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121 173,0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46 844,0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15 569,6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9 631,6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9 230,9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20 884,0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6 812 614,6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6 812 614,6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6 812 614,6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9 719 484,6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524 896,0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219 723,0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219 723,0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Турыш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Толеп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Сынгырлау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18 106,0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Тажен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21 751,0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21 751,0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44 824,0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44 824,0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5 774 943,0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5 455 680,0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791 432,0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4 571 729,0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217 019,0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33 128,0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130 582,0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551 439,0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551 172,0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59 013,0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219 600,0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40 501,0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2 134 898,9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2 052 811,9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18 996,8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301 000,0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1 732 815,1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Турыш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Толеп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Сынгырлау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Тажен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74 907,0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74 907,0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59 093,0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81 682,0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76 267,0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44 411,0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33 262,0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33 262,0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33 262,0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310 262,0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310 262,0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310 258,0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123 638,8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-150 530,2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150 530,2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Бейнеуского районного маслихата от 26 декабря 2017 года №20/156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119"/>
        <w:gridCol w:w="1119"/>
        <w:gridCol w:w="116"/>
        <w:gridCol w:w="6089"/>
        <w:gridCol w:w="30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9 169 191,0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4 001 997,0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614 435,0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614 435,0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608 753,0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608 753,0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2 704 792,0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2 681 621,0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62 791,0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15 549,0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42 008,0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5 127 565,0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5 127 565,0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5 127 565,0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9 169 191,0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442 297,0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201 517,0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201 517,0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87 772,0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87 772,0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Самского сельского округа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Турыш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Толеп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Сынгырлау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Есет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Сарга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Тажен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33 216,0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33 216,0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17 326,0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17 326,0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15 429,0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15 429,0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5 511 757,0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5 145 780,0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912 948,0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4 108 941,0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123 891,0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220 244,0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25 419,0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129 592,0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607 158,0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607 158,0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186 282,0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204 388,0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49 596,0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40 337,0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16 836,0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1 701 229,0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1 583 118,0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122 482,0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1 450 545,0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Самского сельского округа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Турыш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Толеп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Сынгырлау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Есет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Сарга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Тажен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114 821,0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655 004,0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348 942,0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348 942,0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148 045,0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148 045,0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58 948,0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86 119,0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59 147,0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15 342,0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15 342,0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15 342,0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103 584,0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103 584,0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103 584,0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 от 26 декабря 2017 года №20/156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119"/>
        <w:gridCol w:w="1119"/>
        <w:gridCol w:w="116"/>
        <w:gridCol w:w="6089"/>
        <w:gridCol w:w="30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7 436 322,0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4 176 313,0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674 075,0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674 075,0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630 059,0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630 059,0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2 795 571,0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2 775 397,0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64 989,0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16 093,0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23 668,0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3 218 771,0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3 218 771,0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3 218 771,0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7 436 322,0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473 257,0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215 623,0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215 623,0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Самского сельского округа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15 476,0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Турыш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Толеп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12 363,0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Сынгырлау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Есет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Сарга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Тажен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19 777,0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19 777,0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16 509,0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16 509,0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5 557 366,0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5 204 444,0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889 935,0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4 181 946,0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132 563,0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109 712,0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109 712,0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243 210,0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138 663,0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560 156,0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560 156,0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106 321,0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51 257,0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222 195,0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53 067,0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358 436,0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232 057,0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232 057,0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Самского сельского округа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Турыш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Толеп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Сынгырлау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Есет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Сарга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Тажен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122 858,0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110 820,0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327 487,0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158 408,0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158 408,0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94 722,0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79 549,0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117 559,0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92 146,0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63 287,0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 от 26 декабря 2017 года №20/156</w:t>
            </w:r>
          </w:p>
        </w:tc>
      </w:tr>
    </w:tbl>
    <w:bookmarkStart w:name="z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2018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Бейнеуского районного маслихата Мангистауской области от 22.05.2018 </w:t>
      </w:r>
      <w:r>
        <w:rPr>
          <w:rFonts w:ascii="Times New Roman"/>
          <w:b w:val="false"/>
          <w:i w:val="false"/>
          <w:color w:val="ff0000"/>
          <w:sz w:val="28"/>
        </w:rPr>
        <w:t>№ 23/195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6"/>
        <w:gridCol w:w="2775"/>
        <w:gridCol w:w="2776"/>
        <w:gridCol w:w="48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 от 26 декабря 2017 года №20/156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5"/>
        <w:gridCol w:w="2384"/>
        <w:gridCol w:w="2384"/>
        <w:gridCol w:w="5528"/>
        <w:gridCol w:w="2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 от 26 декабря 2017 года №20/156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9"/>
        <w:gridCol w:w="3029"/>
        <w:gridCol w:w="3029"/>
        <w:gridCol w:w="3696"/>
        <w:gridCol w:w="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 от 26 декабря 2017 года №20/156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на 2018 год не подлежащих секвестру в процессе  исполнения районного бюджета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5"/>
        <w:gridCol w:w="3237"/>
        <w:gridCol w:w="3238"/>
        <w:gridCol w:w="3952"/>
        <w:gridCol w:w="3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 от 26 декабря 2017 года №20/156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 районного  значения, поселка, аула, аульного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2431"/>
        <w:gridCol w:w="2431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Сынгырлау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Сарга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Толеп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Турыш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Самского сельского округа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Есет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Тажен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Сынгырлау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Сарга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Толеп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Турыш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Самского сельского округа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Есет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Тажен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Сарга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