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2a1" w14:textId="803a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июля 2015 года № 311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ноября 2017 года № 562. Зарегистрировано Департаментом юстиции Костанайской области 4 декабря 2017 года № 7348.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июля 2015 года № 311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под № 5841, опубликовано 4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строительстве культовых зданий (сооружений)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определении их месторасположения",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местным исполнительным органом Костанайской области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документов, 5 (пять) минут;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документов, 5 (пять) минут;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услугодателю, услугодатель подготавливает результат оказания государственной услуги и направляет его в Государственную корпорацию, 29 (двадцать девять) календарных дней;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перепрофилировании (изменении функционального назначения) зданий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(сооружений) в культовые здания (сооружения)",утвержденном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местным исполнительным органом Костанайской области (далее –услугодатель).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документов, 5 (пять) минут;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документов, 5 (пять) минут;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услугодателю, услугодатель подготавливает результат оказания государственной услуги и направляет его в Государственную корпорацию, 29 (двадцать девять) календарных дней;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6200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 функционального назначения) зданий (сооружений) в культовые здания (сооружения)"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620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