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f09" w14:textId="8862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Костанайского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31 марта 2017 года № 132. Зарегистрировано Департаментом юстиции Костанайской области 12 апреля 2017 года № 6986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Костанайского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07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Костанайского городского маслихата" (зарегистрировано в Реестре государственной регистрации нормативных правовых актов за номером 4483, опубликовано 20 марта 2014 года в газете "Наш Костанай");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07 февраля 2014 года № 206 "Об утверждении регламента Костанайского городского маслихата" (зарегистрировано в Реестре государственной регистрации нормативных правовых актов за номером 4879, опубликовано 3 июля 2014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