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f0a9" w14:textId="3a9f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 для строительства сетей теплоснабжения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октября 2017 года № 1423. Зарегистрировано Департаментом юстиции Костанайской области 20 ноября 2017 года № 7330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на земельный участок площадью 0,5514 гектар, расположенный по адресу: город Рудный, квартал 39, для строительства сетей теплоснабжения.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по коммунальным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