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e4ff" w14:textId="26fe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Аркалыка Костанайской области от 30 марта 2017 года № 96. Зарегистрировано Департаментом юстиции Костанайской области 25 апреля 2017 года № 7010. Утратило силу решением маслихата города Аркалыка Костанайской области от 18 августа 2020 года № 337</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города Аркалыка Костанайской области от 18.08.2020 </w:t>
      </w:r>
      <w:r>
        <w:rPr>
          <w:rFonts w:ascii="Times New Roman"/>
          <w:b w:val="false"/>
          <w:i w:val="false"/>
          <w:color w:val="ff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Аркалыкский городской маслихат </w:t>
      </w:r>
      <w:r>
        <w:rPr>
          <w:rFonts w:ascii="Times New Roman"/>
          <w:b/>
          <w:i w:val="false"/>
          <w:color w:val="000000"/>
          <w:sz w:val="28"/>
        </w:rPr>
        <w:t>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Аркалыкского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Абишев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Тасмаганбет</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Руководитель государственного</w:t>
      </w:r>
    </w:p>
    <w:bookmarkEnd w:id="5"/>
    <w:bookmarkStart w:name="z12" w:id="6"/>
    <w:p>
      <w:pPr>
        <w:spacing w:after="0"/>
        <w:ind w:left="0"/>
        <w:jc w:val="both"/>
      </w:pPr>
      <w:r>
        <w:rPr>
          <w:rFonts w:ascii="Times New Roman"/>
          <w:b w:val="false"/>
          <w:i w:val="false"/>
          <w:color w:val="000000"/>
          <w:sz w:val="28"/>
        </w:rPr>
        <w:t>
      учреждения "Отдел занятости и</w:t>
      </w:r>
    </w:p>
    <w:bookmarkEnd w:id="6"/>
    <w:bookmarkStart w:name="z13" w:id="7"/>
    <w:p>
      <w:pPr>
        <w:spacing w:after="0"/>
        <w:ind w:left="0"/>
        <w:jc w:val="both"/>
      </w:pPr>
      <w:r>
        <w:rPr>
          <w:rFonts w:ascii="Times New Roman"/>
          <w:b w:val="false"/>
          <w:i w:val="false"/>
          <w:color w:val="000000"/>
          <w:sz w:val="28"/>
        </w:rPr>
        <w:t>
      социальных программ</w:t>
      </w:r>
    </w:p>
    <w:bookmarkEnd w:id="7"/>
    <w:bookmarkStart w:name="z14" w:id="8"/>
    <w:p>
      <w:pPr>
        <w:spacing w:after="0"/>
        <w:ind w:left="0"/>
        <w:jc w:val="both"/>
      </w:pPr>
      <w:r>
        <w:rPr>
          <w:rFonts w:ascii="Times New Roman"/>
          <w:b w:val="false"/>
          <w:i w:val="false"/>
          <w:color w:val="000000"/>
          <w:sz w:val="28"/>
        </w:rPr>
        <w:t>
      акимата города Аркалыка"</w:t>
      </w:r>
    </w:p>
    <w:bookmarkEnd w:id="8"/>
    <w:bookmarkStart w:name="z15" w:id="9"/>
    <w:p>
      <w:pPr>
        <w:spacing w:after="0"/>
        <w:ind w:left="0"/>
        <w:jc w:val="both"/>
      </w:pPr>
      <w:r>
        <w:rPr>
          <w:rFonts w:ascii="Times New Roman"/>
          <w:b w:val="false"/>
          <w:i w:val="false"/>
          <w:color w:val="000000"/>
          <w:sz w:val="28"/>
        </w:rPr>
        <w:t>
      __________________ К. Омарова</w:t>
      </w:r>
    </w:p>
    <w:bookmarkEnd w:id="9"/>
    <w:bookmarkStart w:name="z16" w:id="10"/>
    <w:p>
      <w:pPr>
        <w:spacing w:after="0"/>
        <w:ind w:left="0"/>
        <w:jc w:val="both"/>
      </w:pPr>
      <w:r>
        <w:rPr>
          <w:rFonts w:ascii="Times New Roman"/>
          <w:b w:val="false"/>
          <w:i w:val="false"/>
          <w:color w:val="000000"/>
          <w:sz w:val="28"/>
        </w:rPr>
        <w:t>
      30 марта 2017 год</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30 марта 2017 года</w:t>
            </w:r>
            <w:r>
              <w:br/>
            </w:r>
            <w:r>
              <w:rPr>
                <w:rFonts w:ascii="Times New Roman"/>
                <w:b w:val="false"/>
                <w:i w:val="false"/>
                <w:color w:val="000000"/>
                <w:sz w:val="20"/>
              </w:rPr>
              <w:t>№ 96</w:t>
            </w:r>
          </w:p>
        </w:tc>
      </w:tr>
    </w:tbl>
    <w:bookmarkStart w:name="z18" w:id="11"/>
    <w:p>
      <w:pPr>
        <w:spacing w:after="0"/>
        <w:ind w:left="0"/>
        <w:jc w:val="left"/>
      </w:pPr>
      <w:r>
        <w:rPr>
          <w:rFonts w:ascii="Times New Roman"/>
          <w:b/>
          <w:i w:val="false"/>
          <w:color w:val="000000"/>
        </w:rPr>
        <w:t xml:space="preserve"> Правила</w:t>
      </w:r>
      <w:r>
        <w:br/>
      </w:r>
      <w:r>
        <w:rPr>
          <w:rFonts w:ascii="Times New Roman"/>
          <w:b/>
          <w:i w:val="false"/>
          <w:color w:val="000000"/>
        </w:rPr>
        <w:t>оказания социальной помощи, установления</w:t>
      </w:r>
      <w:r>
        <w:br/>
      </w:r>
      <w:r>
        <w:rPr>
          <w:rFonts w:ascii="Times New Roman"/>
          <w:b/>
          <w:i w:val="false"/>
          <w:color w:val="000000"/>
        </w:rPr>
        <w:t>размеров и определения перечня отдельных категорий</w:t>
      </w:r>
      <w:r>
        <w:br/>
      </w:r>
      <w:r>
        <w:rPr>
          <w:rFonts w:ascii="Times New Roman"/>
          <w:b/>
          <w:i w:val="false"/>
          <w:color w:val="000000"/>
        </w:rPr>
        <w:t>нуждающихся граждан</w:t>
      </w:r>
    </w:p>
    <w:bookmarkEnd w:id="11"/>
    <w:bookmarkStart w:name="z19" w:id="12"/>
    <w:p>
      <w:pPr>
        <w:spacing w:after="0"/>
        <w:ind w:left="0"/>
        <w:jc w:val="left"/>
      </w:pPr>
      <w:r>
        <w:rPr>
          <w:rFonts w:ascii="Times New Roman"/>
          <w:b/>
          <w:i w:val="false"/>
          <w:color w:val="000000"/>
        </w:rPr>
        <w:t xml:space="preserve"> 1. Общие положения</w:t>
      </w:r>
    </w:p>
    <w:bookmarkEnd w:id="12"/>
    <w:bookmarkStart w:name="z20" w:id="13"/>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13"/>
    <w:bookmarkStart w:name="z21" w:id="14"/>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 xml:space="preserve">: </w:t>
      </w:r>
    </w:p>
    <w:bookmarkEnd w:id="14"/>
    <w:bookmarkStart w:name="z22"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маслихата города Аркалыка Костанайской области от 07.02.2020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6"/>
    <w:bookmarkStart w:name="z26" w:id="17"/>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7"/>
    <w:bookmarkStart w:name="z27" w:id="18"/>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8"/>
    <w:bookmarkStart w:name="z28" w:id="19"/>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9"/>
    <w:bookmarkStart w:name="z29" w:id="20"/>
    <w:p>
      <w:pPr>
        <w:spacing w:after="0"/>
        <w:ind w:left="0"/>
        <w:jc w:val="both"/>
      </w:pPr>
      <w:r>
        <w:rPr>
          <w:rFonts w:ascii="Times New Roman"/>
          <w:b w:val="false"/>
          <w:i w:val="false"/>
          <w:color w:val="000000"/>
          <w:sz w:val="28"/>
        </w:rPr>
        <w:t>
      8) уполномоченный орган – исполнительный орган города областного значения, в сфере социальной защиты населения, финансируемый за счет местного бюджета, осуществляющий оказание социальной помощи;</w:t>
      </w:r>
    </w:p>
    <w:bookmarkEnd w:id="20"/>
    <w:bookmarkStart w:name="z30" w:id="21"/>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21"/>
    <w:bookmarkStart w:name="z31" w:id="22"/>
    <w:p>
      <w:pPr>
        <w:spacing w:after="0"/>
        <w:ind w:left="0"/>
        <w:jc w:val="both"/>
      </w:pPr>
      <w:r>
        <w:rPr>
          <w:rFonts w:ascii="Times New Roman"/>
          <w:b w:val="false"/>
          <w:i w:val="false"/>
          <w:color w:val="000000"/>
          <w:sz w:val="28"/>
        </w:rPr>
        <w:t>
      10) центр занятости населения – юридическое лицо, создаваемое местным исполнительным органом города областного значения, в целях реализации активных мер содействия занятости, организации социальной защиты от безработицы и иных мер содействия занятости;</w:t>
      </w:r>
    </w:p>
    <w:bookmarkEnd w:id="22"/>
    <w:bookmarkStart w:name="z32" w:id="23"/>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маслихата города Аркалыка Костанайской области от 23.04.2019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07.02.2020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01.04.2020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города Аркалыка Костанайской области от 07.02.2020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города Аркалыка Костанайской области от 01.04.2020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5. Праздничным днем является День Победы – 9 мая.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города Аркалыка Костанайской области от 07.02.2020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7"/>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 </w:t>
      </w:r>
    </w:p>
    <w:bookmarkEnd w:id="27"/>
    <w:bookmarkStart w:name="z37" w:id="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оказывается периодически (ежемесячно, 1 раз в полугодие):</w:t>
      </w:r>
    </w:p>
    <w:bookmarkEnd w:id="28"/>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города Аркалыка Костанайской области от 01.04.2020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29"/>
    <w:bookmarkStart w:name="z41" w:id="30"/>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30"/>
    <w:bookmarkStart w:name="z42" w:id="31"/>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4 месячных расчетных показателей;</w:t>
      </w:r>
    </w:p>
    <w:bookmarkEnd w:id="31"/>
    <w:bookmarkStart w:name="z43" w:id="32"/>
    <w:p>
      <w:pPr>
        <w:spacing w:after="0"/>
        <w:ind w:left="0"/>
        <w:jc w:val="both"/>
      </w:pP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w:t>
      </w:r>
      <w:r>
        <w:rPr>
          <w:rFonts w:ascii="Times New Roman"/>
          <w:b w:val="false"/>
          <w:i w:val="false"/>
          <w:color w:val="ff0000"/>
          <w:sz w:val="28"/>
        </w:rPr>
        <w:t xml:space="preserve">) исключен решением маслихата города Аркалыка Костанайской области от 01.04.2020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3"/>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33"/>
    <w:bookmarkStart w:name="z48" w:id="34"/>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p>
    <w:bookmarkEnd w:id="34"/>
    <w:bookmarkStart w:name="z49" w:id="35"/>
    <w:p>
      <w:pPr>
        <w:spacing w:after="0"/>
        <w:ind w:left="0"/>
        <w:jc w:val="both"/>
      </w:pPr>
      <w:r>
        <w:rPr>
          <w:rFonts w:ascii="Times New Roman"/>
          <w:b w:val="false"/>
          <w:i w:val="false"/>
          <w:color w:val="000000"/>
          <w:sz w:val="28"/>
        </w:rPr>
        <w:t>
      7) гражданину (семье), пострадавшему вследствие стихийного бедствия или пожара, без учета доходов, в размере не более 30 месячных расчетных показателей;</w:t>
      </w:r>
    </w:p>
    <w:bookmarkEnd w:id="35"/>
    <w:bookmarkStart w:name="z50" w:id="36"/>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p>
    <w:bookmarkEnd w:id="36"/>
    <w:bookmarkStart w:name="z51" w:id="37"/>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3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Start w:name="z38"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решением маслихата города Аркалыка Костанайской области от 07.02.2020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города Аркалыка Костанайской области от 23.04.2019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17.06.2019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09.05.2019); от 07.02.2020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01.04.2020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39"/>
    <w:bookmarkStart w:name="z53" w:id="40"/>
    <w:p>
      <w:pPr>
        <w:spacing w:after="0"/>
        <w:ind w:left="0"/>
        <w:jc w:val="both"/>
      </w:pPr>
      <w:r>
        <w:rPr>
          <w:rFonts w:ascii="Times New Roman"/>
          <w:b w:val="false"/>
          <w:i w:val="false"/>
          <w:color w:val="000000"/>
          <w:sz w:val="28"/>
        </w:rPr>
        <w:t xml:space="preserve">
      1) основания,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40"/>
    <w:bookmarkStart w:name="z54" w:id="4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социально-значимого заболевания;</w:t>
      </w:r>
    </w:p>
    <w:bookmarkEnd w:id="41"/>
    <w:bookmarkStart w:name="z55" w:id="42"/>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42"/>
    <w:bookmarkStart w:name="z56" w:id="43"/>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установленного по Костанайской области.</w:t>
      </w:r>
    </w:p>
    <w:bookmarkEnd w:id="43"/>
    <w:bookmarkStart w:name="z57" w:id="44"/>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4"/>
    <w:bookmarkStart w:name="z58" w:id="45"/>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5"/>
    <w:bookmarkStart w:name="z59" w:id="46"/>
    <w:p>
      <w:pPr>
        <w:spacing w:after="0"/>
        <w:ind w:left="0"/>
        <w:jc w:val="left"/>
      </w:pPr>
      <w:r>
        <w:rPr>
          <w:rFonts w:ascii="Times New Roman"/>
          <w:b/>
          <w:i w:val="false"/>
          <w:color w:val="000000"/>
        </w:rPr>
        <w:t xml:space="preserve"> 3. Порядок оказания социальной помощи</w:t>
      </w:r>
    </w:p>
    <w:bookmarkEnd w:id="46"/>
    <w:bookmarkStart w:name="z60" w:id="47"/>
    <w:p>
      <w:pPr>
        <w:spacing w:after="0"/>
        <w:ind w:left="0"/>
        <w:jc w:val="both"/>
      </w:pPr>
      <w:r>
        <w:rPr>
          <w:rFonts w:ascii="Times New Roman"/>
          <w:b w:val="false"/>
          <w:i w:val="false"/>
          <w:color w:val="000000"/>
          <w:sz w:val="28"/>
        </w:rPr>
        <w:t>
      12.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города Аркалыка Костанайской области от 07.02.2020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48"/>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города Аркалыка Костанайской области от 01.04.2020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 сельского округа заявление с приложением следующих документов:</w:t>
      </w:r>
    </w:p>
    <w:bookmarkEnd w:id="49"/>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составе лица (семьи) согласно приложению 1 к Типовым правилам;</w:t>
      </w:r>
    </w:p>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города Аркалыка Костанайской области от 01.04.2020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0"/>
    <w:p>
      <w:pPr>
        <w:spacing w:after="0"/>
        <w:ind w:left="0"/>
        <w:jc w:val="both"/>
      </w:pPr>
      <w:r>
        <w:rPr>
          <w:rFonts w:ascii="Times New Roman"/>
          <w:b w:val="false"/>
          <w:i w:val="false"/>
          <w:color w:val="000000"/>
          <w:sz w:val="28"/>
        </w:rPr>
        <w:t xml:space="preserve">
      15. Документы предоставляются в подлинниках и копиях для сверки, после чего подлинники документов возвращаются заявителю. </w:t>
      </w:r>
    </w:p>
    <w:bookmarkEnd w:id="50"/>
    <w:bookmarkStart w:name="z72" w:id="51"/>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1"/>
    <w:bookmarkStart w:name="z73" w:id="52"/>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52"/>
    <w:bookmarkStart w:name="z74" w:id="53"/>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3"/>
    <w:bookmarkStart w:name="z75" w:id="54"/>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4"/>
    <w:bookmarkStart w:name="z76" w:id="55"/>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5"/>
    <w:bookmarkStart w:name="z77" w:id="56"/>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6"/>
    <w:bookmarkStart w:name="z78" w:id="57"/>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7"/>
    <w:bookmarkStart w:name="z79" w:id="58"/>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8"/>
    <w:bookmarkStart w:name="z80" w:id="5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села, сельского округа.</w:t>
      </w:r>
    </w:p>
    <w:bookmarkEnd w:id="59"/>
    <w:bookmarkStart w:name="z81" w:id="60"/>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0"/>
    <w:bookmarkStart w:name="z82" w:id="61"/>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1"/>
    <w:bookmarkStart w:name="z83" w:id="62"/>
    <w:p>
      <w:pPr>
        <w:spacing w:after="0"/>
        <w:ind w:left="0"/>
        <w:jc w:val="both"/>
      </w:pPr>
      <w:r>
        <w:rPr>
          <w:rFonts w:ascii="Times New Roman"/>
          <w:b w:val="false"/>
          <w:i w:val="false"/>
          <w:color w:val="000000"/>
          <w:sz w:val="28"/>
        </w:rPr>
        <w:t>
      выявления недостоверных сведений, представленных заявителями;</w:t>
      </w:r>
    </w:p>
    <w:bookmarkEnd w:id="62"/>
    <w:bookmarkStart w:name="z84" w:id="63"/>
    <w:p>
      <w:pPr>
        <w:spacing w:after="0"/>
        <w:ind w:left="0"/>
        <w:jc w:val="both"/>
      </w:pPr>
      <w:r>
        <w:rPr>
          <w:rFonts w:ascii="Times New Roman"/>
          <w:b w:val="false"/>
          <w:i w:val="false"/>
          <w:color w:val="000000"/>
          <w:sz w:val="28"/>
        </w:rPr>
        <w:t xml:space="preserve">
      отказа, уклонения заявителя от проведения обследования материального положения лица (семьи); </w:t>
      </w:r>
    </w:p>
    <w:bookmarkEnd w:id="63"/>
    <w:bookmarkStart w:name="z85" w:id="64"/>
    <w:p>
      <w:pPr>
        <w:spacing w:after="0"/>
        <w:ind w:left="0"/>
        <w:jc w:val="both"/>
      </w:pPr>
      <w:r>
        <w:rPr>
          <w:rFonts w:ascii="Times New Roman"/>
          <w:b w:val="false"/>
          <w:i w:val="false"/>
          <w:color w:val="000000"/>
          <w:sz w:val="28"/>
        </w:rPr>
        <w:t>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4"/>
    <w:bookmarkStart w:name="z86" w:id="65"/>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решения маслихата города Аркалыка Костанайской области от 01.04.2020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66"/>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города Аркалыка на текущий финансовый год.</w:t>
      </w:r>
    </w:p>
    <w:bookmarkEnd w:id="66"/>
    <w:bookmarkStart w:name="z88" w:id="67"/>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7"/>
    <w:bookmarkStart w:name="z89" w:id="68"/>
    <w:p>
      <w:pPr>
        <w:spacing w:after="0"/>
        <w:ind w:left="0"/>
        <w:jc w:val="both"/>
      </w:pPr>
      <w:r>
        <w:rPr>
          <w:rFonts w:ascii="Times New Roman"/>
          <w:b w:val="false"/>
          <w:i w:val="false"/>
          <w:color w:val="000000"/>
          <w:sz w:val="28"/>
        </w:rPr>
        <w:t>
      27. Социальная помощь прекращается в случаях:</w:t>
      </w:r>
    </w:p>
    <w:bookmarkEnd w:id="68"/>
    <w:bookmarkStart w:name="z90" w:id="69"/>
    <w:p>
      <w:pPr>
        <w:spacing w:after="0"/>
        <w:ind w:left="0"/>
        <w:jc w:val="both"/>
      </w:pPr>
      <w:r>
        <w:rPr>
          <w:rFonts w:ascii="Times New Roman"/>
          <w:b w:val="false"/>
          <w:i w:val="false"/>
          <w:color w:val="000000"/>
          <w:sz w:val="28"/>
        </w:rPr>
        <w:t>
      смерти получателя;</w:t>
      </w:r>
    </w:p>
    <w:bookmarkEnd w:id="69"/>
    <w:bookmarkStart w:name="z91" w:id="70"/>
    <w:p>
      <w:pPr>
        <w:spacing w:after="0"/>
        <w:ind w:left="0"/>
        <w:jc w:val="both"/>
      </w:pPr>
      <w:r>
        <w:rPr>
          <w:rFonts w:ascii="Times New Roman"/>
          <w:b w:val="false"/>
          <w:i w:val="false"/>
          <w:color w:val="000000"/>
          <w:sz w:val="28"/>
        </w:rPr>
        <w:t>
      выезда получателя на постоянное проживание за пределы соответствующей административно-территориальной единицы;</w:t>
      </w:r>
    </w:p>
    <w:bookmarkEnd w:id="70"/>
    <w:bookmarkStart w:name="z92" w:id="71"/>
    <w:p>
      <w:pPr>
        <w:spacing w:after="0"/>
        <w:ind w:left="0"/>
        <w:jc w:val="both"/>
      </w:pPr>
      <w:r>
        <w:rPr>
          <w:rFonts w:ascii="Times New Roman"/>
          <w:b w:val="false"/>
          <w:i w:val="false"/>
          <w:color w:val="000000"/>
          <w:sz w:val="28"/>
        </w:rPr>
        <w:t>
      направления получателя на проживание в государственные медико-социальные учреждения;</w:t>
      </w:r>
    </w:p>
    <w:bookmarkEnd w:id="71"/>
    <w:bookmarkStart w:name="z93" w:id="72"/>
    <w:p>
      <w:pPr>
        <w:spacing w:after="0"/>
        <w:ind w:left="0"/>
        <w:jc w:val="both"/>
      </w:pPr>
      <w:r>
        <w:rPr>
          <w:rFonts w:ascii="Times New Roman"/>
          <w:b w:val="false"/>
          <w:i w:val="false"/>
          <w:color w:val="000000"/>
          <w:sz w:val="28"/>
        </w:rPr>
        <w:t>
      выявления недостоверных сведений, предоставленных заявителем.</w:t>
      </w:r>
    </w:p>
    <w:bookmarkEnd w:id="72"/>
    <w:bookmarkStart w:name="z94" w:id="73"/>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3"/>
    <w:bookmarkStart w:name="z95" w:id="74"/>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4"/>
    <w:bookmarkStart w:name="z96" w:id="75"/>
    <w:p>
      <w:pPr>
        <w:spacing w:after="0"/>
        <w:ind w:left="0"/>
        <w:jc w:val="left"/>
      </w:pPr>
      <w:r>
        <w:rPr>
          <w:rFonts w:ascii="Times New Roman"/>
          <w:b/>
          <w:i w:val="false"/>
          <w:color w:val="000000"/>
        </w:rPr>
        <w:t xml:space="preserve"> 5. Заключительное положение</w:t>
      </w:r>
    </w:p>
    <w:bookmarkEnd w:id="75"/>
    <w:bookmarkStart w:name="z97" w:id="76"/>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30 марта 2017 года № 96</w:t>
            </w:r>
          </w:p>
        </w:tc>
      </w:tr>
    </w:tbl>
    <w:bookmarkStart w:name="z99" w:id="77"/>
    <w:p>
      <w:pPr>
        <w:spacing w:after="0"/>
        <w:ind w:left="0"/>
        <w:jc w:val="left"/>
      </w:pPr>
      <w:r>
        <w:rPr>
          <w:rFonts w:ascii="Times New Roman"/>
          <w:b/>
          <w:i w:val="false"/>
          <w:color w:val="000000"/>
        </w:rPr>
        <w:t xml:space="preserve"> Перечень признанных утратившими силу некоторых решений Аркалыкского городского маслихата</w:t>
      </w:r>
    </w:p>
    <w:bookmarkEnd w:id="77"/>
    <w:bookmarkStart w:name="z100" w:id="78"/>
    <w:p>
      <w:pPr>
        <w:spacing w:after="0"/>
        <w:ind w:left="0"/>
        <w:jc w:val="both"/>
      </w:pPr>
      <w:r>
        <w:rPr>
          <w:rFonts w:ascii="Times New Roman"/>
          <w:b w:val="false"/>
          <w:i w:val="false"/>
          <w:color w:val="000000"/>
          <w:sz w:val="28"/>
        </w:rPr>
        <w:t xml:space="preserve">
      1. Решение маслихата от 3 октября 2013 года </w:t>
      </w:r>
      <w:r>
        <w:rPr>
          <w:rFonts w:ascii="Times New Roman"/>
          <w:b w:val="false"/>
          <w:i w:val="false"/>
          <w:color w:val="000000"/>
          <w:sz w:val="28"/>
        </w:rPr>
        <w:t>№ 133</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4275, опубликовано 15 ноября 2013 года в газете "Торгай").</w:t>
      </w:r>
    </w:p>
    <w:bookmarkEnd w:id="78"/>
    <w:bookmarkStart w:name="z101" w:id="79"/>
    <w:p>
      <w:pPr>
        <w:spacing w:after="0"/>
        <w:ind w:left="0"/>
        <w:jc w:val="both"/>
      </w:pPr>
      <w:r>
        <w:rPr>
          <w:rFonts w:ascii="Times New Roman"/>
          <w:b w:val="false"/>
          <w:i w:val="false"/>
          <w:color w:val="000000"/>
          <w:sz w:val="28"/>
        </w:rPr>
        <w:t xml:space="preserve">
      2. Решение от 29 мая 2014 года </w:t>
      </w:r>
      <w:r>
        <w:rPr>
          <w:rFonts w:ascii="Times New Roman"/>
          <w:b w:val="false"/>
          <w:i w:val="false"/>
          <w:color w:val="000000"/>
          <w:sz w:val="28"/>
        </w:rPr>
        <w:t>№ 179</w:t>
      </w:r>
      <w:r>
        <w:rPr>
          <w:rFonts w:ascii="Times New Roman"/>
          <w:b w:val="false"/>
          <w:i w:val="false"/>
          <w:color w:val="000000"/>
          <w:sz w:val="28"/>
        </w:rPr>
        <w:t xml:space="preserve"> "О внесении изменения в решение маслихата от 3 октября 2013 года № 133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4859, опубликовано 27 июня 2014 года в газете "Торгай").</w:t>
      </w:r>
    </w:p>
    <w:bookmarkEnd w:id="79"/>
    <w:bookmarkStart w:name="z102" w:id="80"/>
    <w:p>
      <w:pPr>
        <w:spacing w:after="0"/>
        <w:ind w:left="0"/>
        <w:jc w:val="both"/>
      </w:pPr>
      <w:r>
        <w:rPr>
          <w:rFonts w:ascii="Times New Roman"/>
          <w:b w:val="false"/>
          <w:i w:val="false"/>
          <w:color w:val="000000"/>
          <w:sz w:val="28"/>
        </w:rPr>
        <w:t xml:space="preserve">
      3. Решение от 20 марта 2015 года </w:t>
      </w:r>
      <w:r>
        <w:rPr>
          <w:rFonts w:ascii="Times New Roman"/>
          <w:b w:val="false"/>
          <w:i w:val="false"/>
          <w:color w:val="000000"/>
          <w:sz w:val="28"/>
        </w:rPr>
        <w:t>№ 235</w:t>
      </w:r>
      <w:r>
        <w:rPr>
          <w:rFonts w:ascii="Times New Roman"/>
          <w:b w:val="false"/>
          <w:i w:val="false"/>
          <w:color w:val="000000"/>
          <w:sz w:val="28"/>
        </w:rPr>
        <w:t xml:space="preserve"> "О внесении изменения в решение маслихата от 3 октября 2013 года № 133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5529, опубликовано 8 мая 2015 года в газете "Торгай").</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