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1d26e" w14:textId="1a1d2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в селе Каинды Каиндинского сельского округа города Аркалыка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Каиндинского сельского округа города Аркалыка Костанайской области от 15 августа 2017 года № 2. Зарегистрировано Департаментом юстиции Костанайской области 4 сентября 2017 года № 7187. Утратило силу решением акима Каиндинского сельского округа города Аркалыка Костанайской области от 28 апреля 2018 года № 1</w:t>
      </w:r>
    </w:p>
    <w:p>
      <w:pPr>
        <w:spacing w:after="0"/>
        <w:ind w:left="0"/>
        <w:jc w:val="both"/>
      </w:pPr>
      <w:r>
        <w:rPr>
          <w:rFonts w:ascii="Times New Roman"/>
          <w:b w:val="false"/>
          <w:i w:val="false"/>
          <w:color w:val="ff0000"/>
          <w:sz w:val="28"/>
        </w:rPr>
        <w:t xml:space="preserve">
      Сноска. Утратило силу решением акима Каиндинского сельского округа города Аркалыка Костанайской области от 28.04.2018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подпункта 7) </w:t>
      </w:r>
      <w:r>
        <w:rPr>
          <w:rFonts w:ascii="Times New Roman"/>
          <w:b w:val="false"/>
          <w:i w:val="false"/>
          <w:color w:val="000000"/>
          <w:sz w:val="28"/>
        </w:rPr>
        <w:t>статьей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главного государственного ветеринарно – санитарного инспектора государственного учреждения "Аркалыкская городская территориальная инспекция Комитета ветеринарного контроля и надзора Министерства сельского хозяйства Республики Казахстан" от 1 июля 2017 года № 01-20/400, исполняющий обязанности акима Каиндинского сельского округа города Аркалыка </w:t>
      </w:r>
      <w:r>
        <w:rPr>
          <w:rFonts w:ascii="Times New Roman"/>
          <w:b/>
          <w:i w:val="false"/>
          <w:color w:val="000000"/>
          <w:sz w:val="28"/>
        </w:rPr>
        <w:t>РЕШИЛ</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1. Установить ограничительные мероприятия на территории села Каинды расположенного в Каиндинском сельском округе города Аркалыка Костанайской области, в связи с возникновением болезни бруцеллез крупного рогатого скота.</w:t>
      </w:r>
    </w:p>
    <w:bookmarkEnd w:id="1"/>
    <w:bookmarkStart w:name="z5" w:id="2"/>
    <w:p>
      <w:pPr>
        <w:spacing w:after="0"/>
        <w:ind w:left="0"/>
        <w:jc w:val="both"/>
      </w:pPr>
      <w:r>
        <w:rPr>
          <w:rFonts w:ascii="Times New Roman"/>
          <w:b w:val="false"/>
          <w:i w:val="false"/>
          <w:color w:val="000000"/>
          <w:sz w:val="28"/>
        </w:rPr>
        <w:t>
      2. Рекомендовать государственному учреждению "Отдел ветеринарии акимата города Аркалыка" (по согласованию), государственному учреждению "Аркалыкская городская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"Аркалыкское городское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 (по согласованию), провести необходимые ветеринарно – санитарные мероприятия для достижения ветеринарно – санитарного благополучия в выявленном эпизоотическом очаге.</w:t>
      </w:r>
    </w:p>
    <w:bookmarkEnd w:id="2"/>
    <w:bookmarkStart w:name="z6"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7" w:id="4"/>
    <w:p>
      <w:pPr>
        <w:spacing w:after="0"/>
        <w:ind w:left="0"/>
        <w:jc w:val="both"/>
      </w:pPr>
      <w:r>
        <w:rPr>
          <w:rFonts w:ascii="Times New Roman"/>
          <w:b w:val="false"/>
          <w:i w:val="false"/>
          <w:color w:val="000000"/>
          <w:sz w:val="28"/>
        </w:rPr>
        <w:t>
      4. Настоящее решение вводится в действие по истечению десяти календарных дней после дня его первого официального опубликования и распространяется на отношения возникшие с 1 июля 2017 года.</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акима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Каиндинского сельского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Куанышкали</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"СОГЛАСОВАНО"</w:t>
      </w:r>
    </w:p>
    <w:bookmarkEnd w:id="5"/>
    <w:bookmarkStart w:name="z11" w:id="6"/>
    <w:p>
      <w:pPr>
        <w:spacing w:after="0"/>
        <w:ind w:left="0"/>
        <w:jc w:val="both"/>
      </w:pPr>
      <w:r>
        <w:rPr>
          <w:rFonts w:ascii="Times New Roman"/>
          <w:b w:val="false"/>
          <w:i w:val="false"/>
          <w:color w:val="000000"/>
          <w:sz w:val="28"/>
        </w:rPr>
        <w:t>
      Руководитель государственного</w:t>
      </w:r>
    </w:p>
    <w:bookmarkEnd w:id="6"/>
    <w:bookmarkStart w:name="z12" w:id="7"/>
    <w:p>
      <w:pPr>
        <w:spacing w:after="0"/>
        <w:ind w:left="0"/>
        <w:jc w:val="both"/>
      </w:pPr>
      <w:r>
        <w:rPr>
          <w:rFonts w:ascii="Times New Roman"/>
          <w:b w:val="false"/>
          <w:i w:val="false"/>
          <w:color w:val="000000"/>
          <w:sz w:val="28"/>
        </w:rPr>
        <w:t>
      учреждения "Отдел ветеринарии</w:t>
      </w:r>
    </w:p>
    <w:bookmarkEnd w:id="7"/>
    <w:bookmarkStart w:name="z13" w:id="8"/>
    <w:p>
      <w:pPr>
        <w:spacing w:after="0"/>
        <w:ind w:left="0"/>
        <w:jc w:val="both"/>
      </w:pPr>
      <w:r>
        <w:rPr>
          <w:rFonts w:ascii="Times New Roman"/>
          <w:b w:val="false"/>
          <w:i w:val="false"/>
          <w:color w:val="000000"/>
          <w:sz w:val="28"/>
        </w:rPr>
        <w:t>
      акимата города Аркалыка"</w:t>
      </w:r>
    </w:p>
    <w:bookmarkEnd w:id="8"/>
    <w:bookmarkStart w:name="z14" w:id="9"/>
    <w:p>
      <w:pPr>
        <w:spacing w:after="0"/>
        <w:ind w:left="0"/>
        <w:jc w:val="both"/>
      </w:pPr>
      <w:r>
        <w:rPr>
          <w:rFonts w:ascii="Times New Roman"/>
          <w:b w:val="false"/>
          <w:i w:val="false"/>
          <w:color w:val="000000"/>
          <w:sz w:val="28"/>
        </w:rPr>
        <w:t>
      __________________Е. Асылбаев</w:t>
      </w:r>
    </w:p>
    <w:bookmarkEnd w:id="9"/>
    <w:bookmarkStart w:name="z15" w:id="10"/>
    <w:p>
      <w:pPr>
        <w:spacing w:after="0"/>
        <w:ind w:left="0"/>
        <w:jc w:val="both"/>
      </w:pPr>
      <w:r>
        <w:rPr>
          <w:rFonts w:ascii="Times New Roman"/>
          <w:b w:val="false"/>
          <w:i w:val="false"/>
          <w:color w:val="000000"/>
          <w:sz w:val="28"/>
        </w:rPr>
        <w:t>
      15 августа 2017 год</w:t>
      </w:r>
    </w:p>
    <w:bookmarkEnd w:id="10"/>
    <w:bookmarkStart w:name="z16" w:id="11"/>
    <w:p>
      <w:pPr>
        <w:spacing w:after="0"/>
        <w:ind w:left="0"/>
        <w:jc w:val="both"/>
      </w:pPr>
      <w:r>
        <w:rPr>
          <w:rFonts w:ascii="Times New Roman"/>
          <w:b w:val="false"/>
          <w:i w:val="false"/>
          <w:color w:val="000000"/>
          <w:sz w:val="28"/>
        </w:rPr>
        <w:t>
      "СОГЛАСОВАНО"</w:t>
      </w:r>
    </w:p>
    <w:bookmarkEnd w:id="11"/>
    <w:bookmarkStart w:name="z17" w:id="12"/>
    <w:p>
      <w:pPr>
        <w:spacing w:after="0"/>
        <w:ind w:left="0"/>
        <w:jc w:val="both"/>
      </w:pPr>
      <w:r>
        <w:rPr>
          <w:rFonts w:ascii="Times New Roman"/>
          <w:b w:val="false"/>
          <w:i w:val="false"/>
          <w:color w:val="000000"/>
          <w:sz w:val="28"/>
        </w:rPr>
        <w:t>
      Исполняющий обязанности</w:t>
      </w:r>
    </w:p>
    <w:bookmarkEnd w:id="12"/>
    <w:bookmarkStart w:name="z18" w:id="13"/>
    <w:p>
      <w:pPr>
        <w:spacing w:after="0"/>
        <w:ind w:left="0"/>
        <w:jc w:val="both"/>
      </w:pPr>
      <w:r>
        <w:rPr>
          <w:rFonts w:ascii="Times New Roman"/>
          <w:b w:val="false"/>
          <w:i w:val="false"/>
          <w:color w:val="000000"/>
          <w:sz w:val="28"/>
        </w:rPr>
        <w:t>
      руководителя государственного</w:t>
      </w:r>
    </w:p>
    <w:bookmarkEnd w:id="13"/>
    <w:bookmarkStart w:name="z19" w:id="14"/>
    <w:p>
      <w:pPr>
        <w:spacing w:after="0"/>
        <w:ind w:left="0"/>
        <w:jc w:val="both"/>
      </w:pPr>
      <w:r>
        <w:rPr>
          <w:rFonts w:ascii="Times New Roman"/>
          <w:b w:val="false"/>
          <w:i w:val="false"/>
          <w:color w:val="000000"/>
          <w:sz w:val="28"/>
        </w:rPr>
        <w:t>
      учреждения "Аркалыкская городская</w:t>
      </w:r>
    </w:p>
    <w:bookmarkEnd w:id="14"/>
    <w:bookmarkStart w:name="z20" w:id="15"/>
    <w:p>
      <w:pPr>
        <w:spacing w:after="0"/>
        <w:ind w:left="0"/>
        <w:jc w:val="both"/>
      </w:pPr>
      <w:r>
        <w:rPr>
          <w:rFonts w:ascii="Times New Roman"/>
          <w:b w:val="false"/>
          <w:i w:val="false"/>
          <w:color w:val="000000"/>
          <w:sz w:val="28"/>
        </w:rPr>
        <w:t>
      территориальная инспекция</w:t>
      </w:r>
    </w:p>
    <w:bookmarkEnd w:id="15"/>
    <w:bookmarkStart w:name="z21" w:id="16"/>
    <w:p>
      <w:pPr>
        <w:spacing w:after="0"/>
        <w:ind w:left="0"/>
        <w:jc w:val="both"/>
      </w:pPr>
      <w:r>
        <w:rPr>
          <w:rFonts w:ascii="Times New Roman"/>
          <w:b w:val="false"/>
          <w:i w:val="false"/>
          <w:color w:val="000000"/>
          <w:sz w:val="28"/>
        </w:rPr>
        <w:t>
      Комитета ветеринарного контроля</w:t>
      </w:r>
    </w:p>
    <w:bookmarkEnd w:id="16"/>
    <w:bookmarkStart w:name="z22" w:id="17"/>
    <w:p>
      <w:pPr>
        <w:spacing w:after="0"/>
        <w:ind w:left="0"/>
        <w:jc w:val="both"/>
      </w:pPr>
      <w:r>
        <w:rPr>
          <w:rFonts w:ascii="Times New Roman"/>
          <w:b w:val="false"/>
          <w:i w:val="false"/>
          <w:color w:val="000000"/>
          <w:sz w:val="28"/>
        </w:rPr>
        <w:t>
      и надзора Министерства сельского</w:t>
      </w:r>
    </w:p>
    <w:bookmarkEnd w:id="17"/>
    <w:bookmarkStart w:name="z23" w:id="18"/>
    <w:p>
      <w:pPr>
        <w:spacing w:after="0"/>
        <w:ind w:left="0"/>
        <w:jc w:val="both"/>
      </w:pPr>
      <w:r>
        <w:rPr>
          <w:rFonts w:ascii="Times New Roman"/>
          <w:b w:val="false"/>
          <w:i w:val="false"/>
          <w:color w:val="000000"/>
          <w:sz w:val="28"/>
        </w:rPr>
        <w:t>
      хозяйства Республики Казахстан"</w:t>
      </w:r>
    </w:p>
    <w:bookmarkEnd w:id="18"/>
    <w:bookmarkStart w:name="z24" w:id="19"/>
    <w:p>
      <w:pPr>
        <w:spacing w:after="0"/>
        <w:ind w:left="0"/>
        <w:jc w:val="both"/>
      </w:pPr>
      <w:r>
        <w:rPr>
          <w:rFonts w:ascii="Times New Roman"/>
          <w:b w:val="false"/>
          <w:i w:val="false"/>
          <w:color w:val="000000"/>
          <w:sz w:val="28"/>
        </w:rPr>
        <w:t>
      ______________ К. Тлеукабылов</w:t>
      </w:r>
    </w:p>
    <w:bookmarkEnd w:id="19"/>
    <w:bookmarkStart w:name="z25" w:id="20"/>
    <w:p>
      <w:pPr>
        <w:spacing w:after="0"/>
        <w:ind w:left="0"/>
        <w:jc w:val="both"/>
      </w:pPr>
      <w:r>
        <w:rPr>
          <w:rFonts w:ascii="Times New Roman"/>
          <w:b w:val="false"/>
          <w:i w:val="false"/>
          <w:color w:val="000000"/>
          <w:sz w:val="28"/>
        </w:rPr>
        <w:t>
      15 августа 2017 год</w:t>
      </w:r>
    </w:p>
    <w:bookmarkEnd w:id="20"/>
    <w:bookmarkStart w:name="z26" w:id="21"/>
    <w:p>
      <w:pPr>
        <w:spacing w:after="0"/>
        <w:ind w:left="0"/>
        <w:jc w:val="both"/>
      </w:pPr>
      <w:r>
        <w:rPr>
          <w:rFonts w:ascii="Times New Roman"/>
          <w:b w:val="false"/>
          <w:i w:val="false"/>
          <w:color w:val="000000"/>
          <w:sz w:val="28"/>
        </w:rPr>
        <w:t>
      "СОГЛАСОВАНО"</w:t>
      </w:r>
    </w:p>
    <w:bookmarkEnd w:id="21"/>
    <w:bookmarkStart w:name="z27" w:id="22"/>
    <w:p>
      <w:pPr>
        <w:spacing w:after="0"/>
        <w:ind w:left="0"/>
        <w:jc w:val="both"/>
      </w:pPr>
      <w:r>
        <w:rPr>
          <w:rFonts w:ascii="Times New Roman"/>
          <w:b w:val="false"/>
          <w:i w:val="false"/>
          <w:color w:val="000000"/>
          <w:sz w:val="28"/>
        </w:rPr>
        <w:t>
      Руководитель республиканского</w:t>
      </w:r>
    </w:p>
    <w:bookmarkEnd w:id="22"/>
    <w:bookmarkStart w:name="z28" w:id="23"/>
    <w:p>
      <w:pPr>
        <w:spacing w:after="0"/>
        <w:ind w:left="0"/>
        <w:jc w:val="both"/>
      </w:pPr>
      <w:r>
        <w:rPr>
          <w:rFonts w:ascii="Times New Roman"/>
          <w:b w:val="false"/>
          <w:i w:val="false"/>
          <w:color w:val="000000"/>
          <w:sz w:val="28"/>
        </w:rPr>
        <w:t>
      государственного учреждения</w:t>
      </w:r>
    </w:p>
    <w:bookmarkEnd w:id="23"/>
    <w:bookmarkStart w:name="z29" w:id="24"/>
    <w:p>
      <w:pPr>
        <w:spacing w:after="0"/>
        <w:ind w:left="0"/>
        <w:jc w:val="both"/>
      </w:pPr>
      <w:r>
        <w:rPr>
          <w:rFonts w:ascii="Times New Roman"/>
          <w:b w:val="false"/>
          <w:i w:val="false"/>
          <w:color w:val="000000"/>
          <w:sz w:val="28"/>
        </w:rPr>
        <w:t>
      "Аркалыкское городское управление</w:t>
      </w:r>
    </w:p>
    <w:bookmarkEnd w:id="24"/>
    <w:bookmarkStart w:name="z30" w:id="25"/>
    <w:p>
      <w:pPr>
        <w:spacing w:after="0"/>
        <w:ind w:left="0"/>
        <w:jc w:val="both"/>
      </w:pPr>
      <w:r>
        <w:rPr>
          <w:rFonts w:ascii="Times New Roman"/>
          <w:b w:val="false"/>
          <w:i w:val="false"/>
          <w:color w:val="000000"/>
          <w:sz w:val="28"/>
        </w:rPr>
        <w:t>
      охраны общественного здоровья</w:t>
      </w:r>
    </w:p>
    <w:bookmarkEnd w:id="25"/>
    <w:bookmarkStart w:name="z31" w:id="26"/>
    <w:p>
      <w:pPr>
        <w:spacing w:after="0"/>
        <w:ind w:left="0"/>
        <w:jc w:val="both"/>
      </w:pPr>
      <w:r>
        <w:rPr>
          <w:rFonts w:ascii="Times New Roman"/>
          <w:b w:val="false"/>
          <w:i w:val="false"/>
          <w:color w:val="000000"/>
          <w:sz w:val="28"/>
        </w:rPr>
        <w:t>
      Департамента охраны общественного</w:t>
      </w:r>
    </w:p>
    <w:bookmarkEnd w:id="26"/>
    <w:bookmarkStart w:name="z32" w:id="27"/>
    <w:p>
      <w:pPr>
        <w:spacing w:after="0"/>
        <w:ind w:left="0"/>
        <w:jc w:val="both"/>
      </w:pPr>
      <w:r>
        <w:rPr>
          <w:rFonts w:ascii="Times New Roman"/>
          <w:b w:val="false"/>
          <w:i w:val="false"/>
          <w:color w:val="000000"/>
          <w:sz w:val="28"/>
        </w:rPr>
        <w:t>
      здоровья Костанайской области</w:t>
      </w:r>
    </w:p>
    <w:bookmarkEnd w:id="27"/>
    <w:bookmarkStart w:name="z33" w:id="28"/>
    <w:p>
      <w:pPr>
        <w:spacing w:after="0"/>
        <w:ind w:left="0"/>
        <w:jc w:val="both"/>
      </w:pPr>
      <w:r>
        <w:rPr>
          <w:rFonts w:ascii="Times New Roman"/>
          <w:b w:val="false"/>
          <w:i w:val="false"/>
          <w:color w:val="000000"/>
          <w:sz w:val="28"/>
        </w:rPr>
        <w:t>
      Комитета по охране общественного</w:t>
      </w:r>
    </w:p>
    <w:bookmarkEnd w:id="28"/>
    <w:bookmarkStart w:name="z34" w:id="29"/>
    <w:p>
      <w:pPr>
        <w:spacing w:after="0"/>
        <w:ind w:left="0"/>
        <w:jc w:val="both"/>
      </w:pPr>
      <w:r>
        <w:rPr>
          <w:rFonts w:ascii="Times New Roman"/>
          <w:b w:val="false"/>
          <w:i w:val="false"/>
          <w:color w:val="000000"/>
          <w:sz w:val="28"/>
        </w:rPr>
        <w:t>
      здоровья Министерства здравоохранения</w:t>
      </w:r>
    </w:p>
    <w:bookmarkEnd w:id="29"/>
    <w:bookmarkStart w:name="z35" w:id="30"/>
    <w:p>
      <w:pPr>
        <w:spacing w:after="0"/>
        <w:ind w:left="0"/>
        <w:jc w:val="both"/>
      </w:pPr>
      <w:r>
        <w:rPr>
          <w:rFonts w:ascii="Times New Roman"/>
          <w:b w:val="false"/>
          <w:i w:val="false"/>
          <w:color w:val="000000"/>
          <w:sz w:val="28"/>
        </w:rPr>
        <w:t>
      Республики Казахстан"</w:t>
      </w:r>
    </w:p>
    <w:bookmarkEnd w:id="30"/>
    <w:bookmarkStart w:name="z36" w:id="31"/>
    <w:p>
      <w:pPr>
        <w:spacing w:after="0"/>
        <w:ind w:left="0"/>
        <w:jc w:val="both"/>
      </w:pPr>
      <w:r>
        <w:rPr>
          <w:rFonts w:ascii="Times New Roman"/>
          <w:b w:val="false"/>
          <w:i w:val="false"/>
          <w:color w:val="000000"/>
          <w:sz w:val="28"/>
        </w:rPr>
        <w:t>
      ______________ Б. Курганбекова</w:t>
      </w:r>
    </w:p>
    <w:bookmarkEnd w:id="31"/>
    <w:bookmarkStart w:name="z37" w:id="32"/>
    <w:p>
      <w:pPr>
        <w:spacing w:after="0"/>
        <w:ind w:left="0"/>
        <w:jc w:val="both"/>
      </w:pPr>
      <w:r>
        <w:rPr>
          <w:rFonts w:ascii="Times New Roman"/>
          <w:b w:val="false"/>
          <w:i w:val="false"/>
          <w:color w:val="000000"/>
          <w:sz w:val="28"/>
        </w:rPr>
        <w:t>
      15 августа 2017 год</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