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6df5" w14:textId="2a06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сентября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 Костанайской области от 23 февраля 2017 года № 107. Зарегистрировано Департаментом юстиции Костанайской области 10 марта 2017 года № 6894. Утратило силу решением маслихата города Лисаковска Костанайской области от 19 августа 2020 года № 426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 сентября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4221, опубликовано 17 октября 2013 года в газете "Лисаковская новь")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впервые приобретающим техническое, профессиональное, послесреднее или высшее образование (далее –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также без учета доходов, молодежи, относящейся к социально уязвимым слоям населения, продолжающей обучение за счет средств местного бюджета;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инвалидов всех категорий, имеющих рекомендацию в индивидуальной программе реабилитации инвалида, без учета доходов;".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и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акимата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Лисаковска"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Ш. Бекмухамедова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февраля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