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60c2" w14:textId="a516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69 "О бюджете Денисовского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11 октября 2017 года № 119. Зарегистрировано Департаментом юстиции Костанайской области 27 октября 2017 года № 7265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69 "О бюджете Денисовского района на 2017-2019 годы" (зарегистрировано в Реестре государственной регистрации нормативных правовых актов под № 6796, опубликовано 18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- 2 876 364,7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759 776,0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19 654,3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2 992,0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2 093 942,4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3 046 402,1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14 139,5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29 682,5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15 543,0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-184 176,9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184 176,9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6"/>
        <w:gridCol w:w="4214"/>
      </w:tblGrid>
      <w:tr>
        <w:trPr>
          <w:trHeight w:val="30" w:hRule="atLeast"/>
        </w:trPr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Фрайденберг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 акимата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Жанпиисова М. 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октября 2017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78"/>
        <w:gridCol w:w="813"/>
        <w:gridCol w:w="813"/>
        <w:gridCol w:w="5488"/>
        <w:gridCol w:w="4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о х о д ы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2876364,7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2093942,4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2093942,4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3046402,1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1582519,3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1378951,6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1339051,6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1289425,5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940"/>
        <w:gridCol w:w="940"/>
        <w:gridCol w:w="1459"/>
        <w:gridCol w:w="2770"/>
        <w:gridCol w:w="4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4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-184176,9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5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23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2017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33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 на 2017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7047"/>
      </w:tblGrid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  <w:bookmarkEnd w:id="94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  <w:bookmarkEnd w:id="95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  <w:bookmarkEnd w:id="96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  <w:bookmarkEnd w:id="97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  <w:bookmarkEnd w:id="98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  <w:bookmarkEnd w:id="99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  <w:bookmarkEnd w:id="100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  <w:bookmarkEnd w:id="101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  <w:bookmarkEnd w:id="102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  <w:bookmarkEnd w:id="103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  <w:bookmarkEnd w:id="104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  <w:bookmarkEnd w:id="105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  <w:bookmarkEnd w:id="106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  <w:bookmarkEnd w:id="107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  <w:bookmarkEnd w:id="108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