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560c" w14:textId="5f15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ноября 2017 года № 126. Зарегистрировано Департаментом юстиции Костанайской области 13 декабря 2017 года № 7376. Утратило силу решением маслихата Камыстинского района Костанайской области от 27 августа 2021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Экологическим кодексом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жилищно-коммунального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 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Ж. Баймурзин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безхозяйные отходы).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Камыстинского района (далее – местный исполнительный орган).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Камыстинского района"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