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b6d" w14:textId="bfcd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94 "О районном бюджете Карабалы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 марта 2017 года № 109. Зарегистрировано Департаментом юстиции Костанайской области 16 марта 2017 года № 69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7-2019 годы" (зарегистрировано в Реестре государственной регистрации нормативных правовых актов за № 6785, опубликовано 12 января 2017 года в районной газете "Айн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Карабалык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888308,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89608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1118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365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883146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943920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700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24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546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5312,3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5312,3 тысяч тен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Учесть, что в районном бюджете на 2017 год предусмотрен возврат целевых трансфертов из бюджета района в сумме 1108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возврат трансфертов, выделенных из республиканского бюджета в сумме 10621,4 тысяч тенге, из областного бюджета в сумме 41,4 тысяч тенге, и из Национального фонда Республики Казахстан 423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9), 10), 11) следующего содержания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средний ремонт участка автомобильной дороги районного значения "Ворошиловка-Белоглинка-Святославка" 0-21 к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средний ремонт улиц поселка Карабалык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И. Захар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акима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балыкского района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М. Шайхинов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0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2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0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9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2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