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0172" w14:textId="d920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2017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29 мая 2017 года № 95. Зарегистрировано Департаментом юстиции Костанайской области 7 июня 2017 года № 7089.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2017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 Наурзумского района"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Н. Дехтярева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мая 2017 года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