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d862" w14:textId="569d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138. Зарегистрировано Департаментом юстиции Костанайской области 7 декабря 2017 года № 7350. Утратило силу решением маслихата района Беимбета Майлина Костанайской области от 1 сентября 2021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маслихата района Беимбета Майлина Костанайской области от 24.10.2019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 автомобильных дорог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Калакпасов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безхозяйные отходы).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осуществляется на основании судебного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района Беимбета Майлина (далее – местный исполнительный орган).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Беимбета Майлина Костанайской области от 24.10.2019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бесхозяйными отходами местным исполнительным органом создается комиссия (далее - Комиссия).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акимата района Беимбета Майлина" уполномоченный на осуществление функций в сфере коммунального хозяйства и финансируемый из соответствующего местного бюджета.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Беимбета Майлина Костанайской области от 24.10.2019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бесхозяйных отходов.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постановлением Правительства Республики Казахстан от 26 июля 2002 года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реализации, утилизации, удаления бесхозяйных отходов производится в соответствии с требованиями земельного законодательства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бесхозяйными отходами соблюдаются требования, предусмотренные экологическим законодательством Республики Казахстан.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