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7a7b" w14:textId="bf97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28 мая 2015 года № 152/5 "Об утверждении регламентов государственных услуг в области лесного хозяйства и животного мира"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июня 2017 года № 178/3. Зарегистрировано Департаментом юстиции Павлодарской области 25 июля 2017 года № 5585. Утратило силу постановлением акимата Павлодарской области от 25 января 2021 года № 30/1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25.01.2021 № 30/1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мая 2015 года № 152/5 "Об утверждении регламентов государственных услуг в области лесного хозяйства и животного мира" (зарегистрировано в Реестре государственной регистрации нормативных правовых актов за № 4586, опубликовано 7 августа 2015 года в газете "Регион. kz")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 указанного постановления на государственном языке изложить в следующей редакции, текст на русском языке не меняется: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орман қоры учаскелерінде ұзақ мерзімді орман пайдалану шартын аумақтық бөлімшелерде мемлекеттік тіркеу" мемлекеттік көрсетілетін қызметтер регламенттері бекітілсін.";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билета", утвержденном указанным постановлением: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рассматривает заявление, проверяет полноту представленных документов, готовит выдачу лесорубочного и (или) лесного билета, либо мотивированный ответ об отказе в оказании государственной услуги по основаниям, предусмотренным пунктом 9-1 Стандарта - в течение 2 (двух) рабочих дней.";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договора долгосрочного лесопользования на участках государственного лесного фонда", утвержденном указанным постановлением: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рассматривает заявление, проверяет полноту представленных документов, осуществляет регистрацию договора долгосрочного лесопользования на участках государственного лесного фонда, либо готовит мотивированный ответ об отказе в оказании государственной услуги по основаниям, предусмотренным пунктом 9-1 Стандарта - в течение 1 (одного) рабочего дня;";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следующей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пользования", утвержденный указанным постановлением исключить.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Б.К.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июня 2017 года № 178/3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лесорубочного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лесного билета"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лесорубочного и лесного билета"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928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июня 2017 года № 178/3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фонда"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договора долгосрочного лесопользования</w:t>
      </w:r>
      <w:r>
        <w:br/>
      </w:r>
      <w:r>
        <w:rPr>
          <w:rFonts w:ascii="Times New Roman"/>
          <w:b/>
          <w:i w:val="false"/>
          <w:color w:val="000000"/>
        </w:rPr>
        <w:t>на участках государственного лесного фонда"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1511"/>
        <w:gridCol w:w="1031"/>
        <w:gridCol w:w="4668"/>
        <w:gridCol w:w="2471"/>
        <w:gridCol w:w="1030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поступивших документов сотрудником канцелярии услугодателя и направление руководителю услугодателя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 руководителем услугодателя и направление ответственному исполнителю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заявление, проверяет полноту представленных документов, осуществляет регистрацию договора долгосрочного лесопользования на участках государственного лесного фонда, либо готовит мотивированный ответ об отказе, по основаниям, предусмотренным пунктом 9-1 Стандарта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руководителем услугодателя уведомления о государственной регистрации договора долгосрочного лесопользования на участках государственного лесного фонда либо мотивированного ответа об отказе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услугополучателю 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Зарегистрированное заявление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договора либо мотивированный ответ об отказе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Подписание, заверение печатью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минут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1(одного) рабочего дня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июня 2017 года № 178/3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фонда"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договора долгосрочного лесопользования</w:t>
      </w:r>
      <w:r>
        <w:br/>
      </w:r>
      <w:r>
        <w:rPr>
          <w:rFonts w:ascii="Times New Roman"/>
          <w:b/>
          <w:i w:val="false"/>
          <w:color w:val="000000"/>
        </w:rPr>
        <w:t>на участках государственного лесного фонда"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