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dbc5" w14:textId="680d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26 октября 2017 года № 150/6. Зарегистрировано Департаментом юстиции Павлодарской области 10 ноября 2017 года № 5675. Утратило силу решением Железинского районного маслихата Павлодарской области от 30 сентября 2020 года № 486/6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30.09.2020 № 486/6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отдельным категориям нуждающихся граждан,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июня 2016 года № 22/6 "Об утверждении Правил оказания социальной помощи, установления размеров и определения перечня отдельных категорий нуждающихся граждан Железинского района" (зарегистрированное в Реестре государственной регистрации нормативных правовых актов за № 5176, опубликованное от 30 июля 2016 года в районных газетах "Туған өлке", "Родные просторы")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Железинском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12), 13), 14), 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абзацы четвертый, пятый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категории, указанной в подпункте 7-4) пункта 9 настоящих Правил для оплаты содержания детей в детском саду на каждого ребенка в размере 3 месячных расчетных показателей на основании заявления в уполномоченный орган с приложением документов, указанных в подпунктах 1), 2) пункта 15 настоящих Правил, свидетельства о рождении детей, справки медико-социальной экспертизы, справки с детского сада с предоставлением табеля посещаемости.".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