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8647" w14:textId="50b8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 марта 2017 года № 4/13. Зарегистрировано Департаментом юстиции Павлодарской области 14 марта 2017 года № 5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М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7 года № 4/1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Май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LVІ (очередная) сессия, V созыв)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от 30 декабря 2015 года за № 4871, опубликованное в районной газете "Шамшырак" от 9 января 2016 года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03 марта 2016 года № 1/59 "О внесении изменений в решение Майского районного маслихата (LVІ (очередная) сессия, V созыв)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от 30 марта 2016 года за № 5028, опубликованное в районной газете "Шамшырак" от 02 апреля 2016 года №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8 июня 2016 года № 4/4 "О внесении изменений в решение Майского районного маслихата (LVІ (очередная) сессия, V созыв)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от 29 июня 2016 года за № 5149, опубликованное в районной газете "Шамшырак" от 02 июля 2016 года № 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9 июля 2016 года № 1/5 "О внесении изменений в решение Майского районного маслихата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от 26 июля 2016 года за № 5181, опубликованное в районной газете "Шамшырак" от 30 июля 2016 года № 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7 августа 2016 года № 1/7 "О внесении изменений и дополнения в решение Майского районного маслихата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от 19 августа 2016 года за № 5212, опубликованное в районной газете "Шамшырак" от 27 августа 2016 года № 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7 октября 2016 года № 1/9 "О внесении изменений в решение Майского районного маслихата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от 25 октября 2016 года за № 5260, опубликованное в районной газете "Шамшырак" от 29 октября 2016 года № 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9 ноября 2016 года № 1/10 "О внесении изменений в решение Майского районного маслихата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от 30 ноября 2016 года за № 5282, опубликованное в районной газете "Шамшырак" от 10 декабря 2016 года № 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0 декабря 2016 года № 1/11 "О внесении изменений в решение Майского районного маслихата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от 26 декабря 2016 года за № 5307, опубликованное в районной газете "Шамшырак" от 31 декабря 2016 года №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