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d8bc" w14:textId="b5dd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октября 2017 года № 23/127. Зарегистрировано Департаментом юстиции Павлодарской области 15 ноября 2017 года № 5683.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3734, опубликованное 20 марта 2014 года в районных газетах "Заман тынысы", "Нива")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после слов "Закона Республики Казахстан" дополнить словами и цифрами "от 23 января 2001 года".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Кашитов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2017 года № 23/127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2014 года № 30/227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Павлодарского района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Павлодарское районное отделение Департамента "Межведомственный расчетный центр социальных выплат" филиал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сел, сельских округов Павлодарского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специальная комиссия осуществляют свою деятельность на основании положений, утвержденных акиматом Павлодарской области.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–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 Республики Казахстан.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лица, принимавшие участие в ликвидации последствий катастрофы на Чернобыльской АЭС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семьи участников и инвалидов ВОВ,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инвалиды первой,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семьи с детьми-инвалидами до 18 лет, больными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выпускников общеобразовательных школ текущего года,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дети-сироты;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дети из семей со среднедушевым доходом, не превышающим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граждане (семьи), жилье которых пострадало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граждане (семьи),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граждане из числа получателей государственной адресной социальной помощи (далее - адресной помощи) и (или) государственного пособия семьям, имеющим детей до восемнадцати лет (далее - государственного пособия на 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женщины, имеющие четырех и более несовершеннолетних детей из числа получателей адресной помощи и (или) государственного пособия на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семьи, имеющие четырех и более несовершеннолетних детей из числа получателей адресной помощи и (или) государственного пособия на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безработные, состоявшие на учете в уполномоченном органе и не работавшие лица предпенсионного возраста: мужчины с 58 лет, женщины с 53 лет, независимо от регистрации в уполномоченном органе на момент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граждане (семьи) со среднедушевым доходом, не превышающим однократного размера прожиточного минимума,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лица, перенесшие срочную или плановую хирургическую операцию, лица, попавшие в трудную жизненную ситуацию: длительная болезнь более одного месяца, болезнь, требующая оперативного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беременные женщины, своевременно обратившиеся в районную поликлинику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достигшие пенсионного возраста, получающие минимальный размер пенсии и (или) пособия или ниже минимального размера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лица, достигшие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пенсионеры в возрасте от 80 и более лет.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без учета дохода: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 Международному женскому дню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ко дню Победы для категорий,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 Международному дню пожилых людей для категорий, указанной в подпунктах 12-1), 12-2)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 для категорий, указанных в подпунктах 5-1), 5-2), 5-3)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в размере 200 (двухсот) месячных расчетных показателей (далее - МРП)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указанной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установку электрического отопления по фактическим затратам в размере до 40 (сорока)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категорий,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подписку периодических печатных изданий по выбору подписчиков в размере 3 (трех)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указанной в подпункте 6-1)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до 100 (ста)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(по решению специальной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указанной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в размере 54 (пятидесяти четырех)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указанной в подпункте 5-1)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лицу, сопровождающему его на обследование и лечение в размере до 30 (тридцати) МРП на основании заявления в уполномоченный орган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справки медико-социальной экспертизы, направления медицинского учреждения,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указанной в подпункте 5-4)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(пятнадцати) МРП (на социальную адаптацию и реабилитацию) на основании заявления в уполномоченный орган с приложением следующих документов: документа, подтверждающего регистрацию по постоянному месту жительства, копии свидетельства о рождении ребенка, копии справки из соответствующего медицинского учреждения об инвалидности ребенка,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2-10) для категории, указанной в подпункте 6-3)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2-11) для категории, указанной в подпункте 10-4)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погребение в размере 15 (пятнадцати) МРП на основании заявления в уполномоченный орган или акиму села, сельского округа с приложением документов: справки о смерти, копии свидетельства о смерти, документа, подтверждающего регистрацию умершего на территории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указанных в подпунктах 2-2), 2-3)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7 (семи)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категорий, указанных в подпункте 1),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электрическому отоплению в период отопительного сезона - 7 месяцев (с 1 октября по 30 апреля) в размере 10 (десяти) МРП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лекарств в размере 1 (одного) МРП, на абонентскую плату за телефон в размере 1 (одного)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категорий, указанных в подпунктах 1), 2-2), 2-3)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коммунальным услугам в размере 5 (пяти)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для категории, указанной в подпункте 2-1)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погашение затрат по коммунальным услугам в размере 1,3 (одного целого трех десятых)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для категории, указанной в подпункте 6-2)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 (четырех) МРП на питание в период прохождения амбулаторного лечения на основании списка, предоставляемого казенным коммунальным государственным предприятием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для категории, указанной в подпункте 5-2)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(только инвалиды первой группы) на проезд, в период получения гемодиализа в размере 7 (семи) МРП на основании заявления в уполномоченный орган или акиму села, сельского округа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справки - подтверждения медицинского учреждения о получении курса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для категории, указанной в подпункте 11-1)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лечение в размере до 10 (десяти)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развитие личного подворья в размере до 100 (ста)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для категорий, указанных подпунктах 5-2), 10-3)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размере 10 (десяти) МРП на приобретение твердого топлива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5-4) для категории, указанной в подпункте 11-2)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(десяти) МРП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социальная помощь без учета доходов для категорий, указанных в подпунктах 7-1), 7-2)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единовременно на оплату обучения в высшем учебном заведении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ежемесячно на период обучения для проживания, питания и проезда к месту жительства в размере 15235 (пятнадцати тысяч двести тридцать пять)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оказывается на основании заявления в уполномоченный орган или акиму села, сельского округа с приложением документов, указанных в подпунктах 1), 2),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социальная помощь для категории, указанной в подпункте 7-3)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единовременно на оплату обучения в высшем учебном заведении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ежемесячно на период обучения для проживания, питания и проезда к месту жительства в размере 15235 (пятнадцать тысяч двести тридцать пять)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оказывается на основании заявления в уполномоченный орган или акиму села, сельского округа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уполномоченным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села, сельского округа заявление с указанием номера лицевого счета в банках второго уровня или организациях, имеющих лицензии на соответствующие виды банковских операций, с приложением следующих документов: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семьи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наступление трудной жизненной ситуации.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на предоставление социальной помощи осуществляется в пределах средств, предусмотренных бюджетом Павлодарского района на текущий финансовый год.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прекращается в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территории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Мониторинг и учет социальной помощи проводит уполномоченный орган с использованием базы данных автоматизированной информационной системы "Е-Собес" или "Социальная помощь".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