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45cd" w14:textId="6ad4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Щербактинского районного маслихата от 21 февраля 2017 года № 53/17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 в 2017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26 апреля 2017 года № 71/21. Зарегистрировано Департаментом юстиции Павлодарской области 15 мая 2017 года № 5505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21 февраля 2017 года № 53/17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 в 2017 году" (зарегистрированное в Реестре государственной регистрации нормативных правовых актов за № 5396, опубликованное 9 марта 2017 года в районной газете "Маралды", 9 марта 2017 года в районной газете "Трибуна")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3 на казахском языке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Осы шешімнің орындалуын бақылау Шарбақты аудандық мәслихатының әлеуметтік саясат және заңдылық мәселелері жөніндегі тұрақты комиссиясына жүктелсін.".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