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68c03" w14:textId="3a68c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коммунального государственного чреждения "Ревизионная комиссия по городу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коммунального государственного учреждения "Ревизионная комиссии по городу Алматы" от 23 мая 2017 года № 6. Зарегистрировано Департаментом юстиции города Алматы 08 июня 2017 года № 1377. Утратило силу постановлением коммунального государственного учреждения "Ревизионная комиссии по городу Алматы" от 26 марта 2018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коммунального государственного учреждения "Ревизионная комиссии по городу Алматы" от 26.03.2018 года № 2 (вводится в действие по истечении десяти календарных дней после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 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служащих", Ревизионная комиссия по городу Алматы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согласно приложения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коммунального учреждения "Ревизионная комиссия по городу Алматы".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Административно-правовому отделу обеспечить государственную регистрацию настоящего постановления в органах юстиции с последующим опубликованием в официальных периодических печатных изданиях, а также в эталонном контрольном банке нормативных правовых актов Республики Казахстан и на официальном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руководителя аппарата Ревизионной комиссии Шондыбасова К.М.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постановление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Е.Сыздыков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городу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2017 года № 6</w:t>
            </w:r>
          </w:p>
        </w:tc>
      </w:tr>
    </w:tbl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</w:t>
      </w:r>
      <w:r>
        <w:br/>
      </w:r>
      <w:r>
        <w:rPr>
          <w:rFonts w:ascii="Times New Roman"/>
          <w:b/>
          <w:i w:val="false"/>
          <w:color w:val="000000"/>
        </w:rPr>
        <w:t>корпуса "Б" Ревизионной комиссии по городу Алматы</w:t>
      </w:r>
    </w:p>
    <w:bookmarkEnd w:id="2"/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(далее – Методика) оценки деятельности административных государственных служащих корпуса "Б" Ревизионной комиссии по городу Алматы (далее – Ревизионная комиссия)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служащих", с </w:t>
      </w:r>
      <w:r>
        <w:rPr>
          <w:rFonts w:ascii="Times New Roman"/>
          <w:b w:val="false"/>
          <w:i w:val="false"/>
          <w:color w:val="000000"/>
          <w:sz w:val="28"/>
        </w:rPr>
        <w:t>пунктом 5 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(далее – служащие корпуса "Б").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Ревизионной комиссии (далее – оценка) проводится для определения эффективности и качества их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приказом Председателя Ревизионной комиссии, создается Комиссия по оценке, рабочим органом которой является отдел службы по управлению персоналом (кадровая служба).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на основании приказа Председателя Ревизионной комиссии путем внесения изменения в приказ о создании комиссии по оценке.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отдела службы по управлению персоналом (кадровая служба). Секретарь Комиссии по оценке не принимает участие в голосовании.</w:t>
      </w:r>
    </w:p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</w:p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Отдел службы по управлению персоналом (кадровая служба) формирует график проведения оценки по согласованию с председателем Комиссии по оценке.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службы по управлению персоналом (кадровая служба)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Показатели деятельности, превышающие средние объемы текущей работы и сложные виды деятельности определяются по пятиуровневой шкале в порядке возрастания объема и сложности осуществляемой работы.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Ревизионной комиссии, непосредственного руководителя и обращений физических и юридических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отдела службы по управлению персоналом (кадровая служба) и непосредственного руководителя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отдела службы по управлению персоналом (кадровая служба) и непосредственного руководителя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отделом службы по управлению персоналом (кадровая служба)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работником отдела службы по управлению персоналом (кадровая служба) и непосредственным руководителем служащего корпуса "Б" в произвольной форме составляется акт об отказе от ознакомления.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0955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239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8"/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работником отдела службы по управлению персоналом (кадровая служба) и непосредственным руководителем служащего корпуса "Б" в произвольной форме составляется акт об отказе от ознакомления.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отделом службы по управлению персоналом (кадровая служба) не позднее пяти рабочих дней до заседания Комиссии по оценке по следующей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203700" cy="67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037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509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747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76300" cy="49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10"/>
    <w:bookmarkStart w:name="z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Отдел службы по управлению персоналом (кадровая служба)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службы по управлению персоналом (кадровая служба)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Отдел службы по управлению персоналом (кадровая служба) ознакамливает служащего корпуса "Б"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отдела службы по управлению персоналом (кадровая служба) в произвольной форме составляется акт об отказе от ознакомления.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отделе службы по управлению персоналом (кадровая служба).</w:t>
      </w:r>
    </w:p>
    <w:bookmarkStart w:name="z1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Департаменте по делам государственной службы и противодействию коррупции по городу Алматы осуществляется в течение десяти рабочих дней со дня вынесения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Департамент по делам государственной службы и противодействию коррупции по городу Алматы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Ревизионной комиссии отменить решение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Информация о принятом решении представляется Ревизионной комиссией в течение двух недель в Департамент по делам государственной службы и противодействию коррупции по городу Алматы.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Start w:name="z1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корпуса"Б"Ревизионной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по городу Алматы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</w:t>
      </w:r>
      <w:r>
        <w:br/>
      </w:r>
      <w:r>
        <w:rPr>
          <w:rFonts w:ascii="Times New Roman"/>
          <w:b/>
          <w:i w:val="false"/>
          <w:color w:val="000000"/>
        </w:rPr>
        <w:t>административного 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служащего)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7"/>
        <w:gridCol w:w="5780"/>
        <w:gridCol w:w="2683"/>
      </w:tblGrid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3"/>
        <w:gridCol w:w="6357"/>
      </w:tblGrid>
      <w:tr>
        <w:trPr>
          <w:trHeight w:val="30" w:hRule="atLeast"/>
        </w:trPr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Ревизионной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по городу Алматы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____________________квартал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(оцениваемый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984"/>
        <w:gridCol w:w="1683"/>
        <w:gridCol w:w="1683"/>
        <w:gridCol w:w="1984"/>
        <w:gridCol w:w="1684"/>
        <w:gridCol w:w="1684"/>
        <w:gridCol w:w="481"/>
      </w:tblGrid>
      <w:tr>
        <w:trPr>
          <w:trHeight w:val="30" w:hRule="atLeast"/>
        </w:trPr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поощряемых показателях и видах деятельности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исполнительской дисциплины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трудовой дисциплины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поощряемых показателях и видах деятельности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исполнительской дисциплины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7"/>
        <w:gridCol w:w="6563"/>
      </w:tblGrid>
      <w:tr>
        <w:trPr>
          <w:trHeight w:val="30" w:hRule="atLeast"/>
        </w:trPr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_______________________подпись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____________________________подпись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Ревизионной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по городу Алматы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0"/>
        <w:gridCol w:w="6550"/>
      </w:tblGrid>
      <w:tr>
        <w:trPr>
          <w:trHeight w:val="30" w:hRule="atLeast"/>
        </w:trPr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Ревизионной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по городу Алматы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оценки: квартальная/годовая и оцениваемый период (квартал и (или)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