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b7cb" w14:textId="182b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 октября 2015 года № 4/574 "Об утверждении регламента государственной услуги "Государственная регистрация транспортных средств городского рельсового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июня 2017 года N 2/227. Зарегистрировано Департаментом юстиции города Алматы 5 июля 2017 года N 1389. Утратило силу постановлением акимата города Алматы от 29 сентября 2020 года N 3/401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N 3/401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535 "Об утверждении стандарта государственной услуги "Государственная регистрация транспортных средств городского рельсового транспорта",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 октября 2015 года № 4/574 "Об утверждении регламента государственной услуги "Государственная регистрация транспортных средств городского рельсового транспорта" (зарегистрированное в Реестре государственной регистрации нормативных правовых актов за № 1225, опубликованное 3 ноября 2015 года в газетах "Алматы ақшамы" и "Вечерний Алматы")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транспортных средств городского рельсового транспорта", утвержденный указанным постановлением, изложить в новой редакции,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"О внесении изменения в постановление акимата города Алматы от 1 октября 2015 года № 4/574 "Об утверждении регламента государственной услуги "Государственная регистрация транспортных средств городского рельсового транспорта"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городского рельсового транспорта"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транспортных средств городского рельсового транспорта" (далее – государственная услуга) оказывается акиматом города Алматы через коммунальное государственное учреждение "Управление пассажирского транспорта и автомобильных дорог города Алматы", по адресу: город Алматы, площадь Республики, 4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о государственной регистрации транспортных средств городского рельсового транспорта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транспортных средств городского рельсового транспорта", утвержденного приказом Министра по инвестициям и развитию Республики Казахстан от 30 апреля 2015 года № 535 (далее – Стандарт),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перечня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оказания государственной услуги, длительность ее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прием и регистрация документов услугополучателя специалистом канцелярии услугодателя, выдача ему расписки о приеме соответствующих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передача их на рассмотрение руководителю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услугополучателя руководителем услугодателя и передача ответственному специалисту услугодателя на исполнение. Длительность выполнения –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документов услугополучателя ответственным специалистом услугодателя, проверка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случае установления факта неполноты представленных документов услугодатель отказывает в рассмотрении заявления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подготовка специалистом услугодателя результата оказания государственной услуги (свидетельства и (или) извещения). Длительность выполнения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руководителем услугодателя результата оказания государственной услуги (свидетельства и (или) извещения). Длительность выполнения – в течение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регистрация и выдача сотрудником канцелярии услугодателя свидетельства и (или) извещения услугополучателю. Длительность выполнения – в течение 2 (двух)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пакета документов услугодателю, а также при обращении на портал – 8 (восемь)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приложением пакета документов,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полноты представленных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результата оказания государственной услуги (свидетельства и (или) извещения);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результата оказания государственной услуги (свидетельства и (или) извещения);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(свидетельства и (или) извещения) услугополучателю.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услугодателя, длительность процедур: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сотрудником канцелярии услугодателя приема и регистрации документов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выдача услугополучателю расписки о приеме соответствующих документов, передача на рассмотрение руководителю услугодателя. Длительность выполнения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услугополучателя и передача специалисту услугодателя для исполнения.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специалистом услугодателя документов услугополучателя на предмет полноты;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отказывает в рассмотрении заявления предоставив мотивированный ответ об отказе. Длительность выполнения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специалистом отдела услугодателя результата оказания государственной услуги (свидетельства и (или) извещения). Длительность выполнения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руководителем услугодателя результата оказания государственной услуги (свидетельства и (или) извещения). Длительность выполнения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выдача сотрудником канцелярии услугодателя результата оказания государственной услуги (свидетельства и (или) извещения) услугополучателю. Длительность выполнения –2 (два) часа.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–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–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–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– осуществление проверки полноты документов и подготовка выдачи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предоставленных документов ответственный исполнитель готовит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– подписание выдачи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регистрация и выдача свидетельства о государственной регистрации транспортных средств городского рельсового транспорта и (или) извещения об исключении транспортных средств городского рельсового транспорта из реестра транспортных средств городского рельсового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 регистрация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 транспорта"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обозначения: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рельсового транспорта"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городского рельсового транспорта"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обозначения: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