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177" w14:textId="21e6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в городских сообщениях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июля 2017 года N 3/293. Зарегистрировано в Департаменте юстиции города Алматы 21 июля 2017 года N 1395. Утратило силу постановлением акимата города Алматы от 22 августа 2023 года № 3/457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22.08.2023 № 3/457.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целях исключения теневого оборота денежных средств и увеличения поступления денежных средств в виде налогов и обязательных платежей, роста привлекательности со стороны пассажиров к безналичному способу оплаты за проезд в общественном транспорте города Алматы, акимат города Алматы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в городских сообщениях на территории города Алматы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– 150 (сто пятьдесят)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24.01.2018 № 1/31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