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b7e8" w14:textId="0dbb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Алматы от 13 июля 2015 года № 3/437 "Об утверждении регламентов государственных услуг в сфере специального образования, оказываемых Управлением образования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5 октября 2017 года N 4/401. Зарегистрировано Департаментом юстиции города Алматы 24 октября 2017 года N 1418. Утратило силу постановлением акимата города Алматы от 29 сентября 2020 года № 3/399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29.09.2020 № 3/399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Алматы </w:t>
      </w:r>
      <w:r>
        <w:rPr>
          <w:rFonts w:ascii="Times New Roman"/>
          <w:b/>
          <w:i w:val="false"/>
          <w:color w:val="000000"/>
          <w:sz w:val="28"/>
        </w:rPr>
        <w:t>ПОСТАНОВЛЯЕТ</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13 июля 2015 года № 3/437 "Об утверждении регламентов государственных услуг в сфере специального образования, оказываемых Управлением образования города Алматы" (зарегистрировано в Реестре государственной регистрации нормативных правовых актов № 1184, опубликовано 8 августа 2015 года в газетах "Алматы ақшамы" и "Вечерний Алматы") следующие изменения: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"Обследование и оказание психолого-медико-педагогической консультативной помощи детям с ограниченными возможностями",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"Реабилитация и социальная адаптация детей и подростков с проблемами в развитии",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"Оказание консультативной помощи семьям, воспитывающим детей с ограниченными возможностями",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2.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последующее официальное опубликование в периодических печатных изданиях, в Эталонном контрольном банке нормативных правовых актов Республики Казахстан и на официальном интернет-ресурсе акимата города Алматы.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А. Кырыкбаева.</w:t>
      </w:r>
    </w:p>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5 октября 2017 года № 4/401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"Обследование и оказание психолого-медико-педагогической</w:t>
      </w:r>
      <w:r>
        <w:br/>
      </w:r>
      <w:r>
        <w:rPr>
          <w:rFonts w:ascii="Times New Roman"/>
          <w:b/>
          <w:i w:val="false"/>
          <w:color w:val="000000"/>
        </w:rPr>
        <w:t>консультативной помощи детям с ограниченными возможностями" 1. Общие положения</w:t>
      </w:r>
    </w:p>
    <w:p>
      <w:pPr>
        <w:spacing w:after="0"/>
        <w:ind w:left="0"/>
        <w:jc w:val="both"/>
      </w:pPr>
      <w:r>
        <w:rPr>
          <w:rFonts w:ascii="Times New Roman"/>
          <w:b w:val="false"/>
          <w:i w:val="false"/>
          <w:color w:val="000000"/>
          <w:sz w:val="28"/>
        </w:rPr>
        <w:t xml:space="preserve">
      1. Настоящий Регламент государственной услуги "Обследование и оказание психолого-медико-педагогической консультативной помощи детям с ограниченными возможностями" разработан на основании стандарта государственной услуги "Обследование и оказание психолого-медико-педагогической консультативной помощи детям с ограниченными возможностями",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p>
      <w:pPr>
        <w:spacing w:after="0"/>
        <w:ind w:left="0"/>
        <w:jc w:val="both"/>
      </w:pPr>
      <w:r>
        <w:rPr>
          <w:rFonts w:ascii="Times New Roman"/>
          <w:b w:val="false"/>
          <w:i w:val="false"/>
          <w:color w:val="000000"/>
          <w:sz w:val="28"/>
        </w:rPr>
        <w:t>
      Государственная услуга "Обследование и оказание психолого-медико-педагогической консультативной помощи детям с ограниченными возможностями" (далее - государственная услуга) оказывается коммунальным государственным учреждением "Алматинский городской реабилитационный центр для детей с ограниченными возможностями" Управления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Результатом оказания государственной услуги является письменное заключение с указанием рекомендуемых образовательных, медицинских и социальных услуг, типа образовательной программы.</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прием и передача документов сотрудником услугодателя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2) выдача результата оказания государственной услуги услугополучателю, длительность процедуры - 1 час.</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обследование и оказание психолого-медико-педагогической консультативной помощи детям с ограниченными возможностями специалистами психолого-медико-педагогической консультации услугодателя;</w:t>
      </w:r>
    </w:p>
    <w:p>
      <w:pPr>
        <w:spacing w:after="0"/>
        <w:ind w:left="0"/>
        <w:jc w:val="both"/>
      </w:pPr>
      <w:r>
        <w:rPr>
          <w:rFonts w:ascii="Times New Roman"/>
          <w:b w:val="false"/>
          <w:i w:val="false"/>
          <w:color w:val="000000"/>
          <w:sz w:val="28"/>
        </w:rPr>
        <w:t>
      2) выдача услугополучателю письменного заключения с указанием рекомендуемых образовательных, медицинских и социальных услуг, типа образовательной программы.</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специалисты психолого-медико-педагогической консультации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прием документов и передает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xml:space="preserve">
      2) специалисты психолого-медико-педагогической консультации услугодателя рассматривают и проверяют представленные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проводят первичное психолого-медико-педагогическое обследование и консультирование, после выдают услугополучателю письменное заключение с указанием рекомендуемых образовательных, медицинских и социальных услуг, типа образовательной программы, длительность процедуры - 1 час, с момента проведения первичного психолого-медико-педагогического обследования и консультирования – ожидание психолого-медико-педагогического обследования - 30 календарных дней.</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"Обследование и</w:t>
            </w:r>
            <w:r>
              <w:br/>
            </w:r>
            <w:r>
              <w:rPr>
                <w:rFonts w:ascii="Times New Roman"/>
                <w:b w:val="false"/>
                <w:i w:val="false"/>
                <w:color w:val="000000"/>
                <w:sz w:val="20"/>
              </w:rPr>
              <w:t>оказание психолого-медико-</w:t>
            </w:r>
            <w:r>
              <w:br/>
            </w:r>
            <w:r>
              <w:rPr>
                <w:rFonts w:ascii="Times New Roman"/>
                <w:b w:val="false"/>
                <w:i w:val="false"/>
                <w:color w:val="000000"/>
                <w:sz w:val="20"/>
              </w:rPr>
              <w:t>педагогической</w:t>
            </w:r>
            <w:r>
              <w:br/>
            </w:r>
            <w:r>
              <w:rPr>
                <w:rFonts w:ascii="Times New Roman"/>
                <w:b w:val="false"/>
                <w:i w:val="false"/>
                <w:color w:val="000000"/>
                <w:sz w:val="20"/>
              </w:rPr>
              <w:t>консультативной помощи</w:t>
            </w:r>
            <w:r>
              <w:br/>
            </w:r>
            <w:r>
              <w:rPr>
                <w:rFonts w:ascii="Times New Roman"/>
                <w:b w:val="false"/>
                <w:i w:val="false"/>
                <w:color w:val="000000"/>
                <w:sz w:val="20"/>
              </w:rPr>
              <w:t>детям с ограниченными</w:t>
            </w:r>
            <w:r>
              <w:br/>
            </w:r>
            <w:r>
              <w:rPr>
                <w:rFonts w:ascii="Times New Roman"/>
                <w:b w:val="false"/>
                <w:i w:val="false"/>
                <w:color w:val="000000"/>
                <w:sz w:val="20"/>
              </w:rPr>
              <w:t>возможностями"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5 октября 2017 года № 4/401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left"/>
      </w:pPr>
      <w:r>
        <w:rPr>
          <w:rFonts w:ascii="Times New Roman"/>
          <w:b/>
          <w:i w:val="false"/>
          <w:color w:val="000000"/>
        </w:rPr>
        <w:t xml:space="preserve"> Регламент государственной услуги "Реабилитация и социальная</w:t>
      </w:r>
      <w:r>
        <w:br/>
      </w:r>
      <w:r>
        <w:rPr>
          <w:rFonts w:ascii="Times New Roman"/>
          <w:b/>
          <w:i w:val="false"/>
          <w:color w:val="000000"/>
        </w:rPr>
        <w:t>адаптация детей и подростков с проблемами в развитии" 1. Общие положения</w:t>
      </w:r>
    </w:p>
    <w:p>
      <w:pPr>
        <w:spacing w:after="0"/>
        <w:ind w:left="0"/>
        <w:jc w:val="both"/>
      </w:pPr>
      <w:r>
        <w:rPr>
          <w:rFonts w:ascii="Times New Roman"/>
          <w:b w:val="false"/>
          <w:i w:val="false"/>
          <w:color w:val="000000"/>
          <w:sz w:val="28"/>
        </w:rPr>
        <w:t xml:space="preserve">
      1. Настоящий Регламент государственной услуги "Реабилитация и социальная адаптация детей и подростков с проблемами в развитии" разработан на основании стандарта государственной услуги "Реабилитация и социальная адаптация детей и подростков с проблемами в развитии",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p>
      <w:pPr>
        <w:spacing w:after="0"/>
        <w:ind w:left="0"/>
        <w:jc w:val="both"/>
      </w:pPr>
      <w:r>
        <w:rPr>
          <w:rFonts w:ascii="Times New Roman"/>
          <w:b w:val="false"/>
          <w:i w:val="false"/>
          <w:color w:val="000000"/>
          <w:sz w:val="28"/>
        </w:rPr>
        <w:t>
      Государственная услуга "Реабилитация и социальная адаптация детей и подростков с проблемами в развитии" (далее - государственная услуга) оказывается коммунальным государственным учреждением "Алматинский городской реабилитационный центр для детей с ограниченными возможностями" Управления образования города Алматы (далее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индивидуальные, подгрупповые и групповые занятия и консультации.</w:t>
      </w:r>
    </w:p>
    <w:p>
      <w:pPr>
        <w:spacing w:after="0"/>
        <w:ind w:left="0"/>
        <w:jc w:val="both"/>
      </w:pPr>
      <w:r>
        <w:rPr>
          <w:rFonts w:ascii="Times New Roman"/>
          <w:b w:val="false"/>
          <w:i w:val="false"/>
          <w:color w:val="000000"/>
          <w:sz w:val="28"/>
        </w:rPr>
        <w:t xml:space="preserve">
      3. Результатом оказания государственной услуги является выдача справки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прием документов сотрудником услугодателя, длительность процедуры - 15 минут;</w:t>
      </w:r>
    </w:p>
    <w:p>
      <w:pPr>
        <w:spacing w:after="0"/>
        <w:ind w:left="0"/>
        <w:jc w:val="both"/>
      </w:pPr>
      <w:r>
        <w:rPr>
          <w:rFonts w:ascii="Times New Roman"/>
          <w:b w:val="false"/>
          <w:i w:val="false"/>
          <w:color w:val="000000"/>
          <w:sz w:val="28"/>
        </w:rPr>
        <w:t xml:space="preserve">
      2) рассмотрение предоставленных услугополучателем документов психолого-медико-педагогической комиссией услугодателя, длительность процедуры - 60 минут. </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передача документов сотрудником услугодателя на рассмотрение психолого-медико-педагогической комиссии услугодателя;</w:t>
      </w:r>
    </w:p>
    <w:p>
      <w:pPr>
        <w:spacing w:after="0"/>
        <w:ind w:left="0"/>
        <w:jc w:val="both"/>
      </w:pPr>
      <w:r>
        <w:rPr>
          <w:rFonts w:ascii="Times New Roman"/>
          <w:b w:val="false"/>
          <w:i w:val="false"/>
          <w:color w:val="000000"/>
          <w:sz w:val="28"/>
        </w:rPr>
        <w:t xml:space="preserve">
      2) выдача услугополучателю справки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Стандарта.</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психолого-медико-педагогическая комиссия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прием документов и передает на рассмотрение психолого-медико-педагогической комиссии услугодателя, длительность процедуры - 15 минут;</w:t>
      </w:r>
    </w:p>
    <w:p>
      <w:pPr>
        <w:spacing w:after="0"/>
        <w:ind w:left="0"/>
        <w:jc w:val="both"/>
      </w:pPr>
      <w:r>
        <w:rPr>
          <w:rFonts w:ascii="Times New Roman"/>
          <w:b w:val="false"/>
          <w:i w:val="false"/>
          <w:color w:val="000000"/>
          <w:sz w:val="28"/>
        </w:rPr>
        <w:t xml:space="preserve">
      2) психолого-медико-педагогическая комиссия услугодателя рассматривает и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выдает услугополучателю справку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Стандарта, длительность процедуры - 60 минут.</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"Реабилитация и</w:t>
            </w:r>
            <w:r>
              <w:br/>
            </w:r>
            <w:r>
              <w:rPr>
                <w:rFonts w:ascii="Times New Roman"/>
                <w:b w:val="false"/>
                <w:i w:val="false"/>
                <w:color w:val="000000"/>
                <w:sz w:val="20"/>
              </w:rPr>
              <w:t>социальная адаптация детей и</w:t>
            </w:r>
            <w:r>
              <w:br/>
            </w:r>
            <w:r>
              <w:rPr>
                <w:rFonts w:ascii="Times New Roman"/>
                <w:b w:val="false"/>
                <w:i w:val="false"/>
                <w:color w:val="000000"/>
                <w:sz w:val="20"/>
              </w:rPr>
              <w:t>подростков с проблемами в</w:t>
            </w:r>
            <w:r>
              <w:br/>
            </w:r>
            <w:r>
              <w:rPr>
                <w:rFonts w:ascii="Times New Roman"/>
                <w:b w:val="false"/>
                <w:i w:val="false"/>
                <w:color w:val="000000"/>
                <w:sz w:val="20"/>
              </w:rPr>
              <w:t>развитии"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5 октября 2017 года</w:t>
            </w:r>
            <w:r>
              <w:br/>
            </w:r>
            <w:r>
              <w:rPr>
                <w:rFonts w:ascii="Times New Roman"/>
                <w:b w:val="false"/>
                <w:i w:val="false"/>
                <w:color w:val="000000"/>
                <w:sz w:val="20"/>
              </w:rPr>
              <w:t>№ 4/401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 № 3/437</w:t>
            </w:r>
          </w:p>
        </w:tc>
      </w:tr>
    </w:tbl>
    <w:p>
      <w:pPr>
        <w:spacing w:after="0"/>
        <w:ind w:left="0"/>
        <w:jc w:val="left"/>
      </w:pPr>
      <w:r>
        <w:rPr>
          <w:rFonts w:ascii="Times New Roman"/>
          <w:b/>
          <w:i w:val="false"/>
          <w:color w:val="000000"/>
        </w:rPr>
        <w:t xml:space="preserve"> Регламент государственной услуги "Оказание консультативной</w:t>
      </w:r>
      <w:r>
        <w:br/>
      </w:r>
      <w:r>
        <w:rPr>
          <w:rFonts w:ascii="Times New Roman"/>
          <w:b/>
          <w:i w:val="false"/>
          <w:color w:val="000000"/>
        </w:rPr>
        <w:t>помощи семьям, воспитывающим детей с ограниченными</w:t>
      </w:r>
      <w:r>
        <w:br/>
      </w:r>
      <w:r>
        <w:rPr>
          <w:rFonts w:ascii="Times New Roman"/>
          <w:b/>
          <w:i w:val="false"/>
          <w:color w:val="000000"/>
        </w:rPr>
        <w:t>возможностями" 1. Общие положения</w:t>
      </w:r>
    </w:p>
    <w:p>
      <w:pPr>
        <w:spacing w:after="0"/>
        <w:ind w:left="0"/>
        <w:jc w:val="both"/>
      </w:pPr>
      <w:r>
        <w:rPr>
          <w:rFonts w:ascii="Times New Roman"/>
          <w:b w:val="false"/>
          <w:i w:val="false"/>
          <w:color w:val="000000"/>
          <w:sz w:val="28"/>
        </w:rPr>
        <w:t xml:space="preserve">
      1. Настоящий Регламент государственной услуги "Оказание консультативной помощи семьям, воспитывающим детей с ограниченными возможностями" разработан на основании стандарта государственной услуги "Оказание консультативной помощи семьям, воспитывающим детей с ограниченными возможностями",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p>
      <w:pPr>
        <w:spacing w:after="0"/>
        <w:ind w:left="0"/>
        <w:jc w:val="both"/>
      </w:pPr>
      <w:r>
        <w:rPr>
          <w:rFonts w:ascii="Times New Roman"/>
          <w:b w:val="false"/>
          <w:i w:val="false"/>
          <w:color w:val="000000"/>
          <w:sz w:val="28"/>
        </w:rPr>
        <w:t>
      Государственная услуга "Оказание консультативной помощи семьям, воспитывающим детей с ограниченными возможностями" (далее - государственная услуга) оказывается коммунальным государственным учреждением "Алматинский городской реабилитационный центр для детей с ограниченными возможностями" Управления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Результатом оказания государственной услуги является письменная рекомендация семье, воспитывающей ребенка с ограниченными возможностями.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предоставление услугодателю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p>
    <w:p>
      <w:pPr>
        <w:spacing w:after="0"/>
        <w:ind w:left="0"/>
        <w:jc w:val="both"/>
      </w:pPr>
      <w:r>
        <w:rPr>
          <w:rFonts w:ascii="Times New Roman"/>
          <w:b w:val="false"/>
          <w:i w:val="false"/>
          <w:color w:val="000000"/>
          <w:sz w:val="28"/>
        </w:rPr>
        <w:t>
      2) передача документов на рассмотрение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 длительность процедуры - 60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сотрудником услугодателя;</w:t>
      </w:r>
    </w:p>
    <w:p>
      <w:pPr>
        <w:spacing w:after="0"/>
        <w:ind w:left="0"/>
        <w:jc w:val="both"/>
      </w:pPr>
      <w:r>
        <w:rPr>
          <w:rFonts w:ascii="Times New Roman"/>
          <w:b w:val="false"/>
          <w:i w:val="false"/>
          <w:color w:val="000000"/>
          <w:sz w:val="28"/>
        </w:rPr>
        <w:t>
      2) проведение психолого-медико-педагогическое обследование специалистами психолого-медико-педагогической консультации услугодателя;</w:t>
      </w:r>
    </w:p>
    <w:p>
      <w:pPr>
        <w:spacing w:after="0"/>
        <w:ind w:left="0"/>
        <w:jc w:val="both"/>
      </w:pPr>
      <w:r>
        <w:rPr>
          <w:rFonts w:ascii="Times New Roman"/>
          <w:b w:val="false"/>
          <w:i w:val="false"/>
          <w:color w:val="000000"/>
          <w:sz w:val="28"/>
        </w:rPr>
        <w:t>
      3) выдача письменной рекомендации семье, воспитывающей ребенка с ограниченными возможностями.</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специалисты психолого-медико-педагогической консультации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прием документов и передает на рассмотрение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xml:space="preserve">
      2) специалисты психолого-медико-педагогической консультации услугодателя рассматривают и проверяют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проводят психолого-медико-педагогическое обследование и выдают письменную рекомендацию семье, воспитывающей ребенка с ограниченными возможностями, длительность процедуры - 60 минут.</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"Оказание</w:t>
            </w:r>
            <w:r>
              <w:br/>
            </w:r>
            <w:r>
              <w:rPr>
                <w:rFonts w:ascii="Times New Roman"/>
                <w:b w:val="false"/>
                <w:i w:val="false"/>
                <w:color w:val="000000"/>
                <w:sz w:val="20"/>
              </w:rPr>
              <w:t>консультативной помощи</w:t>
            </w:r>
            <w:r>
              <w:br/>
            </w:r>
            <w:r>
              <w:rPr>
                <w:rFonts w:ascii="Times New Roman"/>
                <w:b w:val="false"/>
                <w:i w:val="false"/>
                <w:color w:val="000000"/>
                <w:sz w:val="20"/>
              </w:rPr>
              <w:t>семьям, воспитывающим</w:t>
            </w:r>
            <w:r>
              <w:br/>
            </w:r>
            <w:r>
              <w:rPr>
                <w:rFonts w:ascii="Times New Roman"/>
                <w:b w:val="false"/>
                <w:i w:val="false"/>
                <w:color w:val="000000"/>
                <w:sz w:val="20"/>
              </w:rPr>
              <w:t>детей с ограниченными</w:t>
            </w:r>
            <w:r>
              <w:br/>
            </w:r>
            <w:r>
              <w:rPr>
                <w:rFonts w:ascii="Times New Roman"/>
                <w:b w:val="false"/>
                <w:i w:val="false"/>
                <w:color w:val="000000"/>
                <w:sz w:val="20"/>
              </w:rPr>
              <w:t>возможностями"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5 октября 2017 года № 4/401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документов для организации индивидуального бесплатного</w:t>
      </w:r>
      <w:r>
        <w:br/>
      </w:r>
      <w:r>
        <w:rPr>
          <w:rFonts w:ascii="Times New Roman"/>
          <w:b/>
          <w:i w:val="false"/>
          <w:color w:val="000000"/>
        </w:rPr>
        <w:t>обучения на дому детей, которые по состоянию здоровья в течение</w:t>
      </w:r>
      <w:r>
        <w:br/>
      </w:r>
      <w:r>
        <w:rPr>
          <w:rFonts w:ascii="Times New Roman"/>
          <w:b/>
          <w:i w:val="false"/>
          <w:color w:val="000000"/>
        </w:rPr>
        <w:t>длительного времени не могут посещать организации начального,</w:t>
      </w:r>
      <w:r>
        <w:br/>
      </w:r>
      <w:r>
        <w:rPr>
          <w:rFonts w:ascii="Times New Roman"/>
          <w:b/>
          <w:i w:val="false"/>
          <w:color w:val="000000"/>
        </w:rPr>
        <w:t>основного среднего, общего среднего образования" 1. Общие положения</w:t>
      </w:r>
    </w:p>
    <w:p>
      <w:pPr>
        <w:spacing w:after="0"/>
        <w:ind w:left="0"/>
        <w:jc w:val="both"/>
      </w:pPr>
      <w:r>
        <w:rPr>
          <w:rFonts w:ascii="Times New Roman"/>
          <w:b w:val="false"/>
          <w:i w:val="false"/>
          <w:color w:val="000000"/>
          <w:sz w:val="28"/>
        </w:rPr>
        <w:t xml:space="preserve">
      1. Настоящий 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разработан на основании стандарта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p>
      <w:pPr>
        <w:spacing w:after="0"/>
        <w:ind w:left="0"/>
        <w:jc w:val="both"/>
      </w:pPr>
      <w:r>
        <w:rPr>
          <w:rFonts w:ascii="Times New Roman"/>
          <w:b w:val="false"/>
          <w:i w:val="false"/>
          <w:color w:val="000000"/>
          <w:sz w:val="28"/>
        </w:rPr>
        <w:t>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 оказания государственной услуги: расписка о приеме документов (в произвольной форме).</w:t>
      </w:r>
    </w:p>
    <w:p>
      <w:pPr>
        <w:spacing w:after="0"/>
        <w:ind w:left="0"/>
        <w:jc w:val="both"/>
      </w:pPr>
      <w:r>
        <w:rPr>
          <w:rFonts w:ascii="Times New Roman"/>
          <w:b w:val="false"/>
          <w:i w:val="false"/>
          <w:color w:val="000000"/>
          <w:sz w:val="28"/>
        </w:rPr>
        <w:t>
      Форма представления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предоставление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p>
    <w:p>
      <w:pPr>
        <w:spacing w:after="0"/>
        <w:ind w:left="0"/>
        <w:jc w:val="both"/>
      </w:pPr>
      <w:r>
        <w:rPr>
          <w:rFonts w:ascii="Times New Roman"/>
          <w:b w:val="false"/>
          <w:i w:val="false"/>
          <w:color w:val="000000"/>
          <w:sz w:val="28"/>
        </w:rPr>
        <w:t>
      2) передача сотрудником услугодателя документов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 длительность процедуры - 3 рабочих дня.</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сотрудником услугодателя и регистрация заявления;</w:t>
      </w:r>
    </w:p>
    <w:p>
      <w:pPr>
        <w:spacing w:after="0"/>
        <w:ind w:left="0"/>
        <w:jc w:val="both"/>
      </w:pPr>
      <w:r>
        <w:rPr>
          <w:rFonts w:ascii="Times New Roman"/>
          <w:b w:val="false"/>
          <w:i w:val="false"/>
          <w:color w:val="000000"/>
          <w:sz w:val="28"/>
        </w:rPr>
        <w:t>
      2) рассмотрение руководителем услугодателя документов предоставленных услугополучателем;</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регистрацию заявления в журнале регистрации оказания государственных услуг услугодателя и передает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xml:space="preserve">
      2) руководитель услугодателя рассматривает и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услугополучателю выдается расписка о приеме документов (в произвольной форме), длительность процедуры - 3 рабочих дня.</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для</w:t>
            </w:r>
            <w:r>
              <w:br/>
            </w:r>
            <w:r>
              <w:rPr>
                <w:rFonts w:ascii="Times New Roman"/>
                <w:b w:val="false"/>
                <w:i w:val="false"/>
                <w:color w:val="000000"/>
                <w:sz w:val="20"/>
              </w:rPr>
              <w:t>организации индивидуального</w:t>
            </w:r>
            <w:r>
              <w:br/>
            </w:r>
            <w:r>
              <w:rPr>
                <w:rFonts w:ascii="Times New Roman"/>
                <w:b w:val="false"/>
                <w:i w:val="false"/>
                <w:color w:val="000000"/>
                <w:sz w:val="20"/>
              </w:rPr>
              <w:t>бесплатного обучения на дому</w:t>
            </w:r>
            <w:r>
              <w:br/>
            </w:r>
            <w:r>
              <w:rPr>
                <w:rFonts w:ascii="Times New Roman"/>
                <w:b w:val="false"/>
                <w:i w:val="false"/>
                <w:color w:val="000000"/>
                <w:sz w:val="20"/>
              </w:rPr>
              <w:t>детей, которые по состоянию</w:t>
            </w:r>
            <w:r>
              <w:br/>
            </w:r>
            <w:r>
              <w:rPr>
                <w:rFonts w:ascii="Times New Roman"/>
                <w:b w:val="false"/>
                <w:i w:val="false"/>
                <w:color w:val="000000"/>
                <w:sz w:val="20"/>
              </w:rPr>
              <w:t>здоровья в течение длительного</w:t>
            </w:r>
            <w:r>
              <w:br/>
            </w:r>
            <w:r>
              <w:rPr>
                <w:rFonts w:ascii="Times New Roman"/>
                <w:b w:val="false"/>
                <w:i w:val="false"/>
                <w:color w:val="000000"/>
                <w:sz w:val="20"/>
              </w:rPr>
              <w:t>времени не могут посещать</w:t>
            </w:r>
            <w:r>
              <w:br/>
            </w:r>
            <w:r>
              <w:rPr>
                <w:rFonts w:ascii="Times New Roman"/>
                <w:b w:val="false"/>
                <w:i w:val="false"/>
                <w:color w:val="000000"/>
                <w:sz w:val="20"/>
              </w:rPr>
              <w:t>организации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5 октября 2017 года № 4/401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документов и зачисление в специальные организации</w:t>
      </w:r>
      <w:r>
        <w:br/>
      </w:r>
      <w:r>
        <w:rPr>
          <w:rFonts w:ascii="Times New Roman"/>
          <w:b/>
          <w:i w:val="false"/>
          <w:color w:val="000000"/>
        </w:rPr>
        <w:t>образования детей с ограниченными возможностями для обучения</w:t>
      </w:r>
      <w:r>
        <w:br/>
      </w:r>
      <w:r>
        <w:rPr>
          <w:rFonts w:ascii="Times New Roman"/>
          <w:b/>
          <w:i w:val="false"/>
          <w:color w:val="000000"/>
        </w:rPr>
        <w:t>по специальным общеобразовательным учебным программам" 1. Общие положения</w:t>
      </w:r>
    </w:p>
    <w:p>
      <w:pPr>
        <w:spacing w:after="0"/>
        <w:ind w:left="0"/>
        <w:jc w:val="both"/>
      </w:pPr>
      <w:r>
        <w:rPr>
          <w:rFonts w:ascii="Times New Roman"/>
          <w:b w:val="false"/>
          <w:i w:val="false"/>
          <w:color w:val="000000"/>
          <w:sz w:val="28"/>
        </w:rPr>
        <w:t xml:space="preserve">
      1. Настоящий Регламент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разработан на основании стандарта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w:t>
      </w:r>
    </w:p>
    <w:p>
      <w:pPr>
        <w:spacing w:after="0"/>
        <w:ind w:left="0"/>
        <w:jc w:val="both"/>
      </w:pPr>
      <w:r>
        <w:rPr>
          <w:rFonts w:ascii="Times New Roman"/>
          <w:b w:val="false"/>
          <w:i w:val="false"/>
          <w:color w:val="000000"/>
          <w:sz w:val="28"/>
        </w:rPr>
        <w:t>
      Государственная услуга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организациями начального, основного среднего, общего среднего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 оказания государственной услуги: приказ о зачислении в специальную организацию или организацию начального, основного среднего, общего среднего образования.</w:t>
      </w:r>
    </w:p>
    <w:p>
      <w:pPr>
        <w:spacing w:after="0"/>
        <w:ind w:left="0"/>
        <w:jc w:val="both"/>
      </w:pPr>
      <w:r>
        <w:rPr>
          <w:rFonts w:ascii="Times New Roman"/>
          <w:b w:val="false"/>
          <w:i w:val="false"/>
          <w:color w:val="000000"/>
          <w:sz w:val="28"/>
        </w:rPr>
        <w:t>
      Форма представления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предоставление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p>
    <w:p>
      <w:pPr>
        <w:spacing w:after="0"/>
        <w:ind w:left="0"/>
        <w:jc w:val="both"/>
      </w:pPr>
      <w:r>
        <w:rPr>
          <w:rFonts w:ascii="Times New Roman"/>
          <w:b w:val="false"/>
          <w:i w:val="false"/>
          <w:color w:val="000000"/>
          <w:sz w:val="28"/>
        </w:rPr>
        <w:t>
      2) передача сотрудником услугодателя документов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 длительность процедуры с момента сдачи пакета документов:</w:t>
      </w:r>
    </w:p>
    <w:p>
      <w:pPr>
        <w:spacing w:after="0"/>
        <w:ind w:left="0"/>
        <w:jc w:val="both"/>
      </w:pPr>
      <w:r>
        <w:rPr>
          <w:rFonts w:ascii="Times New Roman"/>
          <w:b w:val="false"/>
          <w:i w:val="false"/>
          <w:color w:val="000000"/>
          <w:sz w:val="28"/>
        </w:rPr>
        <w:t>
      для зачисления в специальную организацию образования, организацию начального, основного среднего, общего среднего образования – не позднее 30 августа, в первый класс - с 1 июня по 30 августа.</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сотрудником услугодателя;</w:t>
      </w:r>
    </w:p>
    <w:p>
      <w:pPr>
        <w:spacing w:after="0"/>
        <w:ind w:left="0"/>
        <w:jc w:val="both"/>
      </w:pPr>
      <w:r>
        <w:rPr>
          <w:rFonts w:ascii="Times New Roman"/>
          <w:b w:val="false"/>
          <w:i w:val="false"/>
          <w:color w:val="000000"/>
          <w:sz w:val="28"/>
        </w:rPr>
        <w:t>
      2) рассмотрение руководителем услугодателя документов предоставленных услугополучателем;</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регистрацию заявления в журнале регистрации оказания государственных услуг услугодателя, при приеме документов услугополучателю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услугодателя и передает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xml:space="preserve">
      2) руководитель услугодателя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издает приказ о зачислении в специальную организацию или организацию начального, основного среднего, общего среднего образования, длительность процедуры - не позднее 30 августа, в первый класс - с 1 июня по 30 августа.</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зачисление в специальные</w:t>
            </w:r>
            <w:r>
              <w:br/>
            </w:r>
            <w:r>
              <w:rPr>
                <w:rFonts w:ascii="Times New Roman"/>
                <w:b w:val="false"/>
                <w:i w:val="false"/>
                <w:color w:val="000000"/>
                <w:sz w:val="20"/>
              </w:rPr>
              <w:t>организации образования детей</w:t>
            </w:r>
            <w:r>
              <w:br/>
            </w:r>
            <w:r>
              <w:rPr>
                <w:rFonts w:ascii="Times New Roman"/>
                <w:b w:val="false"/>
                <w:i w:val="false"/>
                <w:color w:val="000000"/>
                <w:sz w:val="20"/>
              </w:rPr>
              <w:t>с ограниченными</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по специальным</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