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4791" w14:textId="2024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болезни инфекционный ринотрахеит крупного рогатого скота на территории крестьянского хозяйства "Союз" в селе Искра Воскресеновского сельского округа Мамлютского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Воскресеновского сельского округа Мамлютского района Северо-Казахстанской области от 6 октября 2017 года № 12. Зарегистрировано Департаментом юстиции Северо-Казахстанской области 11 октября 2017 года № 4340. Утратило силу решением акима Воскресеновского сельского округа Мамлютского района Северо-Казахстанской области от 6 декабря 2017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Воскресеновского сельского округа Мамлютского района Северо-Казахстанской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10-1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Мамлютского района от 12 сентября 2017 года №13-12/144, исполняющий обязанности акима Воскресеновского сельского округа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болезни инфекционный ринотрахеит крупного рогатого скота на территории крестьянского хозяйства "Союз", находящееся в селе Искра Воскресеновского сельского округа Мамлютского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ветеринарии акимата Мамлютского района Северо-Казахстанской области" (по согласованию) для достижения ветеринарно-санитарного благополучия в выявленном эпизоотическом очаге провести необходимые ветеринарно-санитарные мероприятия.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 и распрастаняется на отношения, возникшие с 12 сентября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Кусаинов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