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3d59" w14:textId="3673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поселка Жана Каратон Жылыойского района Атырауской области от 4 мая 2017 года № 19. Зарегистрировано Департаментом юстиции Атырауской области 17 мая 2017 года № 3858. Утратило силу решением акима поселка Жана Каратон Жылыойского района Атырауской области от 28 июля 2017 года № 36</w:t>
      </w:r>
    </w:p>
    <w:p>
      <w:pPr>
        <w:spacing w:after="0"/>
        <w:ind w:left="0"/>
        <w:jc w:val="both"/>
      </w:pPr>
      <w:r>
        <w:rPr>
          <w:rFonts w:ascii="Times New Roman"/>
          <w:b w:val="false"/>
          <w:i w:val="false"/>
          <w:color w:val="ff0000"/>
          <w:sz w:val="28"/>
        </w:rPr>
        <w:t xml:space="preserve">
      Сноска. Утратило силу решением акима поселка Жана Каратон Жылыойского района Атырауской области от 28.07.2017 № </w:t>
      </w:r>
      <w:r>
        <w:rPr>
          <w:rFonts w:ascii="Times New Roman"/>
          <w:b w:val="false"/>
          <w:i w:val="false"/>
          <w:color w:val="ff0000"/>
          <w:sz w:val="28"/>
        </w:rPr>
        <w:t>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"Жылыойская районная территориальная инспекция Комитета ветеринарного контроля и надзора Министерства сельского хозяйства Республики Казахстан" от 11 апреля 2017 года за № 68, аким поселка Жана Каратон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В связи с выявлением болезни пастереллез установить ограничительные мероприятия на территории поселка Жана Каратон.</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"Жылыойская центральная районная больница" Управления здравоохранения Атырауской области (К. Утегенов) и Республиканскому государственному учреждению "Жылыойское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(Д. Жарилгасова)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поселка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Молдабаева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Қазақн Респу</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Главный врач коммунального</w:t>
            </w:r>
            <w:r>
              <w:br/>
            </w:r>
            <w:r>
              <w:rPr>
                <w:rFonts w:ascii="Times New Roman"/>
                <w:b w:val="false"/>
                <w:i/>
                <w:color w:val="000000"/>
                <w:sz w:val="20"/>
              </w:rPr>
              <w:t>государственного предприятия</w:t>
            </w:r>
            <w:r>
              <w:br/>
            </w:r>
            <w:r>
              <w:rPr>
                <w:rFonts w:ascii="Times New Roman"/>
                <w:b w:val="false"/>
                <w:i/>
                <w:color w:val="000000"/>
                <w:sz w:val="20"/>
              </w:rPr>
              <w:t>на праве хозяйственного ведения</w:t>
            </w:r>
            <w:r>
              <w:br/>
            </w:r>
            <w:r>
              <w:rPr>
                <w:rFonts w:ascii="Times New Roman"/>
                <w:b w:val="false"/>
                <w:i/>
                <w:color w:val="000000"/>
                <w:sz w:val="20"/>
              </w:rPr>
              <w:t>"Жылыойская центральная</w:t>
            </w:r>
            <w:r>
              <w:br/>
            </w:r>
            <w:r>
              <w:rPr>
                <w:rFonts w:ascii="Times New Roman"/>
                <w:b w:val="false"/>
                <w:i/>
                <w:color w:val="000000"/>
                <w:sz w:val="20"/>
              </w:rPr>
              <w:t>районная больница" Управления</w:t>
            </w:r>
            <w:r>
              <w:br/>
            </w:r>
            <w:r>
              <w:rPr>
                <w:rFonts w:ascii="Times New Roman"/>
                <w:b w:val="false"/>
                <w:i/>
                <w:color w:val="000000"/>
                <w:sz w:val="20"/>
              </w:rPr>
              <w:t>здравоохранения Атырауской области</w:t>
            </w:r>
            <w:r>
              <w:br/>
            </w:r>
            <w:r>
              <w:rPr>
                <w:rFonts w:ascii="Times New Roman"/>
                <w:b w:val="false"/>
                <w:i/>
                <w:color w:val="000000"/>
                <w:sz w:val="20"/>
              </w:rPr>
              <w:t>"4" мая 2017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Утегенов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Исполняющий обязанности</w:t>
            </w:r>
            <w:r>
              <w:br/>
            </w:r>
            <w:r>
              <w:rPr>
                <w:rFonts w:ascii="Times New Roman"/>
                <w:b w:val="false"/>
                <w:i/>
                <w:color w:val="000000"/>
                <w:sz w:val="20"/>
              </w:rPr>
              <w:t>руководителя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"Жылыойское районное</w:t>
            </w:r>
            <w:r>
              <w:br/>
            </w:r>
            <w:r>
              <w:rPr>
                <w:rFonts w:ascii="Times New Roman"/>
                <w:b w:val="false"/>
                <w:i/>
                <w:color w:val="000000"/>
                <w:sz w:val="20"/>
              </w:rPr>
              <w:t>Управление охраны общественного</w:t>
            </w:r>
            <w:r>
              <w:br/>
            </w:r>
            <w:r>
              <w:rPr>
                <w:rFonts w:ascii="Times New Roman"/>
                <w:b w:val="false"/>
                <w:i/>
                <w:color w:val="000000"/>
                <w:sz w:val="20"/>
              </w:rPr>
              <w:t>здоровья Департамента охраны</w:t>
            </w:r>
            <w:r>
              <w:br/>
            </w:r>
            <w:r>
              <w:rPr>
                <w:rFonts w:ascii="Times New Roman"/>
                <w:b w:val="false"/>
                <w:i/>
                <w:color w:val="000000"/>
                <w:sz w:val="20"/>
              </w:rPr>
              <w:t>общественного здоровья</w:t>
            </w:r>
            <w:r>
              <w:br/>
            </w:r>
            <w:r>
              <w:rPr>
                <w:rFonts w:ascii="Times New Roman"/>
                <w:b w:val="false"/>
                <w:i/>
                <w:color w:val="000000"/>
                <w:sz w:val="20"/>
              </w:rPr>
              <w:t>Атырауской области Комитета</w:t>
            </w:r>
            <w:r>
              <w:br/>
            </w:r>
            <w:r>
              <w:rPr>
                <w:rFonts w:ascii="Times New Roman"/>
                <w:b w:val="false"/>
                <w:i/>
                <w:color w:val="000000"/>
                <w:sz w:val="20"/>
              </w:rPr>
              <w:t>охраны общественного здоровья</w:t>
            </w:r>
            <w:r>
              <w:br/>
            </w:r>
            <w:r>
              <w:rPr>
                <w:rFonts w:ascii="Times New Roman"/>
                <w:b w:val="false"/>
                <w:i/>
                <w:color w:val="000000"/>
                <w:sz w:val="20"/>
              </w:rPr>
              <w:t>Министерства здравоохранения</w:t>
            </w:r>
            <w:r>
              <w:br/>
            </w:r>
            <w:r>
              <w:rPr>
                <w:rFonts w:ascii="Times New Roman"/>
                <w:b w:val="false"/>
                <w:i/>
                <w:color w:val="000000"/>
                <w:sz w:val="20"/>
              </w:rPr>
              <w:t>Республики Казахстан"</w:t>
            </w:r>
            <w:r>
              <w:br/>
            </w:r>
            <w:r>
              <w:rPr>
                <w:rFonts w:ascii="Times New Roman"/>
                <w:b w:val="false"/>
                <w:i/>
                <w:color w:val="000000"/>
                <w:sz w:val="20"/>
              </w:rPr>
              <w:t>"4" мая 2017 год</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Жарилгасова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