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3c00" w14:textId="c53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октября 2017 года № 145-VI. Зарегистрировано Департаментом юстиции Атырауской области 26 октября 2017 года № 3979. Утратило силу решением Индерского районного маслихата Атырауской области от 13 августа 2021 года № 42-VІI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на территории Индерского района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районого маслихата от 16 октября 2017 года № 145-VI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Индерского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Индерского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Индерского района".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Учет, хранение, оценка и дальнейшее использование отходов осуществляется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основаниям", утвержденными постановлением Правительства Республики Казахстан от 26 июля 2002 года № 833.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