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681b" w14:textId="9336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12 декабря 2017 года № 23/131-VI. Зарегистрировано Департаментом юстиции Южно-Казахстанской области 13 декабря 2017 года № 4309.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4287,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 и в Эталонном контрольном банке нормативных правовых актов Республики Казахстан в электронном виде 16 января 2017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годы, согласно приложениям 1,2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18 769 680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1 467 658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17 238 418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18 857 609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рещения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Тургараев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23/131-VI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18 857 609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9 246 591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23/131-VI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23/131-VI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12/61-VI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23/131-VI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Какпакского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Жигергенского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