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6e79" w14:textId="7346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2016 года № 10-68-VІ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17 апреля 2017 года № 13-106-VI. Зарегистрировано Департаментом юстиции Южно-Казахстанской области 20 апреля 2017 года № 4061.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за № 11/109-VІ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4007,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2016 года № 10-68-VІ "О районном бюджете на 2017-2019 годы" (зарегистрированного в Реестре государственной регистрации норматвиных правовых актов за № 3938, опубликовано 27 января 2017 года в газете "Мақтаарал")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2017-2019 годы согласно приложениям 1, 2 и 3 соответственно, в том числе на 2017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38 915 052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2 118 858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36 748 651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39 118 959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307 097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101 323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- 511 004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511 004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13-106-VI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10-68-VI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39 118 959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27 085 608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4 813 409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3 778 045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1 046 388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