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2df0" w14:textId="85b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22 декабря 2017 года № 21-167-VI. Зарегистрировано Департаментом юстиции Южно-Казахстанской области 19 января 2018 года № 4408. Утратило силу решением Мактааральского районного маслихата Туркестанской области от 23 ноября 2018 года № 41-275-VI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23.11.2018 № 41-275-VI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июня 2013 года № 17-99-V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Мактааральского района" (зарегистрировано в Реестре государственной регистрации нормативных правовых актов за № 2343, опубликовано 9 августа 2013 года в газете "Мақтаарал")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"двух тысяч" заменить словами "двух месячных расчетных показателей".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